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E7" w:rsidRDefault="009947E7" w:rsidP="00617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вопросы</w:t>
      </w:r>
      <w:r w:rsidR="006179CC" w:rsidRPr="00763C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экзамена </w:t>
      </w:r>
    </w:p>
    <w:p w:rsidR="009947E7" w:rsidRDefault="006179CC" w:rsidP="00617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4D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Pr="00763C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3C4D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 w:rsidR="009947E7">
        <w:rPr>
          <w:rFonts w:ascii="Times New Roman" w:hAnsi="Times New Roman" w:cs="Times New Roman"/>
          <w:b/>
          <w:sz w:val="28"/>
          <w:szCs w:val="28"/>
        </w:rPr>
        <w:t xml:space="preserve">заочного </w:t>
      </w:r>
      <w:r w:rsidRPr="00763C4D">
        <w:rPr>
          <w:rFonts w:ascii="Times New Roman" w:hAnsi="Times New Roman" w:cs="Times New Roman"/>
          <w:b/>
          <w:sz w:val="28"/>
          <w:szCs w:val="28"/>
        </w:rPr>
        <w:t xml:space="preserve">факультета </w:t>
      </w:r>
    </w:p>
    <w:p w:rsidR="006179CC" w:rsidRPr="00763C4D" w:rsidRDefault="009947E7" w:rsidP="00617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6179CC" w:rsidRPr="00763C4D">
        <w:rPr>
          <w:rFonts w:ascii="Times New Roman" w:hAnsi="Times New Roman" w:cs="Times New Roman"/>
          <w:b/>
          <w:sz w:val="28"/>
          <w:szCs w:val="28"/>
        </w:rPr>
        <w:t>«Землеустро</w:t>
      </w:r>
      <w:r>
        <w:rPr>
          <w:rFonts w:ascii="Times New Roman" w:hAnsi="Times New Roman" w:cs="Times New Roman"/>
          <w:b/>
          <w:sz w:val="28"/>
          <w:szCs w:val="28"/>
        </w:rPr>
        <w:t>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ное проектирование</w:t>
      </w:r>
      <w:r w:rsidR="006179CC" w:rsidRPr="00763C4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179CC" w:rsidRPr="00763C4D" w:rsidRDefault="006179CC" w:rsidP="00617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E7" w:rsidRDefault="006179CC" w:rsidP="009947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E7">
        <w:rPr>
          <w:rFonts w:ascii="Times New Roman" w:hAnsi="Times New Roman" w:cs="Times New Roman"/>
          <w:sz w:val="28"/>
          <w:szCs w:val="28"/>
        </w:rPr>
        <w:t>Межхозяйственное землеустройство: опред</w:t>
      </w:r>
      <w:r w:rsidR="009947E7">
        <w:rPr>
          <w:rFonts w:ascii="Times New Roman" w:hAnsi="Times New Roman" w:cs="Times New Roman"/>
          <w:sz w:val="28"/>
          <w:szCs w:val="28"/>
        </w:rPr>
        <w:t>еление, экономическая сущность, р</w:t>
      </w:r>
      <w:r w:rsidR="009947E7" w:rsidRPr="00763C4D">
        <w:rPr>
          <w:rFonts w:ascii="Times New Roman" w:hAnsi="Times New Roman" w:cs="Times New Roman"/>
          <w:sz w:val="28"/>
          <w:szCs w:val="28"/>
        </w:rPr>
        <w:t>азновидн</w:t>
      </w:r>
      <w:r w:rsidR="009947E7">
        <w:rPr>
          <w:rFonts w:ascii="Times New Roman" w:hAnsi="Times New Roman" w:cs="Times New Roman"/>
          <w:sz w:val="28"/>
          <w:szCs w:val="28"/>
        </w:rPr>
        <w:t>ости</w:t>
      </w:r>
      <w:r w:rsidR="009947E7" w:rsidRPr="00763C4D">
        <w:rPr>
          <w:rFonts w:ascii="Times New Roman" w:hAnsi="Times New Roman" w:cs="Times New Roman"/>
          <w:sz w:val="28"/>
          <w:szCs w:val="28"/>
        </w:rPr>
        <w:t>.</w:t>
      </w:r>
    </w:p>
    <w:p w:rsidR="009947E7" w:rsidRPr="009947E7" w:rsidRDefault="009947E7" w:rsidP="009947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63C4D">
        <w:rPr>
          <w:rFonts w:ascii="Times New Roman" w:hAnsi="Times New Roman" w:cs="Times New Roman"/>
          <w:sz w:val="28"/>
          <w:szCs w:val="28"/>
        </w:rPr>
        <w:t>адачи современного межхозяйственного землеустройства.</w:t>
      </w:r>
    </w:p>
    <w:p w:rsidR="006179CC" w:rsidRPr="009947E7" w:rsidRDefault="003A013E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7E7">
        <w:rPr>
          <w:rFonts w:ascii="Times New Roman" w:hAnsi="Times New Roman" w:cs="Times New Roman"/>
          <w:sz w:val="28"/>
          <w:szCs w:val="28"/>
        </w:rPr>
        <w:t>Принципы, факторы, объекты межхозяйственного землеустройства.</w:t>
      </w:r>
    </w:p>
    <w:p w:rsidR="00C26E57" w:rsidRPr="00763C4D" w:rsidRDefault="00C26E57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Порядок проведения межхозяйственного землеустройства сельскохозяйстве</w:t>
      </w:r>
      <w:r w:rsidRPr="00763C4D">
        <w:rPr>
          <w:rFonts w:ascii="Times New Roman" w:hAnsi="Times New Roman" w:cs="Times New Roman"/>
          <w:sz w:val="28"/>
          <w:szCs w:val="28"/>
        </w:rPr>
        <w:t>н</w:t>
      </w:r>
      <w:r w:rsidRPr="00763C4D">
        <w:rPr>
          <w:rFonts w:ascii="Times New Roman" w:hAnsi="Times New Roman" w:cs="Times New Roman"/>
          <w:sz w:val="28"/>
          <w:szCs w:val="28"/>
        </w:rPr>
        <w:t>ных предприятий и крестьянских хозяйств. Составные части проекта.</w:t>
      </w:r>
    </w:p>
    <w:p w:rsidR="00383B2B" w:rsidRPr="00763C4D" w:rsidRDefault="00383B2B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Определение площади и требования к размещению землепользований крест</w:t>
      </w:r>
      <w:r w:rsidRPr="00763C4D">
        <w:rPr>
          <w:rFonts w:ascii="Times New Roman" w:hAnsi="Times New Roman" w:cs="Times New Roman"/>
          <w:sz w:val="28"/>
          <w:szCs w:val="28"/>
        </w:rPr>
        <w:t>ь</w:t>
      </w:r>
      <w:r w:rsidRPr="00763C4D">
        <w:rPr>
          <w:rFonts w:ascii="Times New Roman" w:hAnsi="Times New Roman" w:cs="Times New Roman"/>
          <w:sz w:val="28"/>
          <w:szCs w:val="28"/>
        </w:rPr>
        <w:t>янских (фермерских) хозяйств при составлении проекта межхозяйственного землеустройства.</w:t>
      </w:r>
      <w:r w:rsidR="000954EB" w:rsidRPr="00763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B2B" w:rsidRPr="00763C4D" w:rsidRDefault="00383B2B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Проектирование границ землепользований сельскохозяйственных предпр</w:t>
      </w:r>
      <w:r w:rsidRPr="00763C4D">
        <w:rPr>
          <w:rFonts w:ascii="Times New Roman" w:hAnsi="Times New Roman" w:cs="Times New Roman"/>
          <w:sz w:val="28"/>
          <w:szCs w:val="28"/>
        </w:rPr>
        <w:t>и</w:t>
      </w:r>
      <w:r w:rsidRPr="00763C4D">
        <w:rPr>
          <w:rFonts w:ascii="Times New Roman" w:hAnsi="Times New Roman" w:cs="Times New Roman"/>
          <w:sz w:val="28"/>
          <w:szCs w:val="28"/>
        </w:rPr>
        <w:t>ятий и крестьянских (фермерских) хозяйств. Понятие компактности земл</w:t>
      </w:r>
      <w:r w:rsidRPr="00763C4D">
        <w:rPr>
          <w:rFonts w:ascii="Times New Roman" w:hAnsi="Times New Roman" w:cs="Times New Roman"/>
          <w:sz w:val="28"/>
          <w:szCs w:val="28"/>
        </w:rPr>
        <w:t>е</w:t>
      </w:r>
      <w:r w:rsidRPr="00763C4D">
        <w:rPr>
          <w:rFonts w:ascii="Times New Roman" w:hAnsi="Times New Roman" w:cs="Times New Roman"/>
          <w:sz w:val="28"/>
          <w:szCs w:val="28"/>
        </w:rPr>
        <w:t>пользования.</w:t>
      </w:r>
    </w:p>
    <w:p w:rsidR="009D6A7E" w:rsidRPr="00763C4D" w:rsidRDefault="009D6A7E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Недостатки землепользований. Определение, виды, критерии их установл</w:t>
      </w:r>
      <w:r w:rsidRPr="00763C4D">
        <w:rPr>
          <w:rFonts w:ascii="Times New Roman" w:hAnsi="Times New Roman" w:cs="Times New Roman"/>
          <w:sz w:val="28"/>
          <w:szCs w:val="28"/>
        </w:rPr>
        <w:t>е</w:t>
      </w:r>
      <w:r w:rsidRPr="00763C4D">
        <w:rPr>
          <w:rFonts w:ascii="Times New Roman" w:hAnsi="Times New Roman" w:cs="Times New Roman"/>
          <w:sz w:val="28"/>
          <w:szCs w:val="28"/>
        </w:rPr>
        <w:t>ния. Понятия упорядочения и устойчивости землепользования.</w:t>
      </w:r>
    </w:p>
    <w:p w:rsidR="009D6A7E" w:rsidRPr="00763C4D" w:rsidRDefault="009D6A7E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Особенности определения площади землепользований крестьянских (ферме</w:t>
      </w:r>
      <w:r w:rsidRPr="00763C4D">
        <w:rPr>
          <w:rFonts w:ascii="Times New Roman" w:hAnsi="Times New Roman" w:cs="Times New Roman"/>
          <w:sz w:val="28"/>
          <w:szCs w:val="28"/>
        </w:rPr>
        <w:t>р</w:t>
      </w:r>
      <w:r w:rsidRPr="00763C4D">
        <w:rPr>
          <w:rFonts w:ascii="Times New Roman" w:hAnsi="Times New Roman" w:cs="Times New Roman"/>
          <w:sz w:val="28"/>
          <w:szCs w:val="28"/>
        </w:rPr>
        <w:t>ских) хозяйств.</w:t>
      </w:r>
    </w:p>
    <w:p w:rsidR="00407495" w:rsidRPr="00763C4D" w:rsidRDefault="00407495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lastRenderedPageBreak/>
        <w:t>Инвентаризация земель сельскохозяйственного назначения.</w:t>
      </w:r>
    </w:p>
    <w:p w:rsidR="008F1ABF" w:rsidRPr="00763C4D" w:rsidRDefault="008F1ABF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Составные части проекта межхозяйственного землеустройства по образов</w:t>
      </w:r>
      <w:r w:rsidRPr="00763C4D">
        <w:rPr>
          <w:rFonts w:ascii="Times New Roman" w:hAnsi="Times New Roman" w:cs="Times New Roman"/>
          <w:sz w:val="28"/>
          <w:szCs w:val="28"/>
        </w:rPr>
        <w:t>а</w:t>
      </w:r>
      <w:r w:rsidRPr="00763C4D">
        <w:rPr>
          <w:rFonts w:ascii="Times New Roman" w:hAnsi="Times New Roman" w:cs="Times New Roman"/>
          <w:sz w:val="28"/>
          <w:szCs w:val="28"/>
        </w:rPr>
        <w:t>нию землепользований несельскохозяйственных объектов.</w:t>
      </w:r>
    </w:p>
    <w:p w:rsidR="008F1ABF" w:rsidRPr="00763C4D" w:rsidRDefault="008F1ABF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Принципы образования землепользований несельскохозяйственных объектов.</w:t>
      </w:r>
    </w:p>
    <w:p w:rsidR="008F1ABF" w:rsidRPr="00763C4D" w:rsidRDefault="009947E7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екультивация нарушенных земель и з</w:t>
      </w:r>
      <w:r w:rsidR="008F1ABF" w:rsidRPr="00763C4D">
        <w:rPr>
          <w:rFonts w:ascii="Times New Roman" w:hAnsi="Times New Roman" w:cs="Times New Roman"/>
          <w:sz w:val="28"/>
          <w:szCs w:val="28"/>
        </w:rPr>
        <w:t>емлевание малопродуктивных угодий.</w:t>
      </w:r>
    </w:p>
    <w:p w:rsidR="008F1ABF" w:rsidRPr="00763C4D" w:rsidRDefault="005075BF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Требования к образованию землепользований несельскохозяйственного н</w:t>
      </w:r>
      <w:r w:rsidRPr="00763C4D">
        <w:rPr>
          <w:rFonts w:ascii="Times New Roman" w:hAnsi="Times New Roman" w:cs="Times New Roman"/>
          <w:sz w:val="28"/>
          <w:szCs w:val="28"/>
        </w:rPr>
        <w:t>а</w:t>
      </w:r>
      <w:r w:rsidRPr="00763C4D">
        <w:rPr>
          <w:rFonts w:ascii="Times New Roman" w:hAnsi="Times New Roman" w:cs="Times New Roman"/>
          <w:sz w:val="28"/>
          <w:szCs w:val="28"/>
        </w:rPr>
        <w:t>значения. Размещение их на территории.</w:t>
      </w:r>
    </w:p>
    <w:p w:rsidR="005075BF" w:rsidRPr="00763C4D" w:rsidRDefault="005075BF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Возмещение убытков правообладателям земельных участков, в том числе р</w:t>
      </w:r>
      <w:r w:rsidRPr="00763C4D">
        <w:rPr>
          <w:rFonts w:ascii="Times New Roman" w:hAnsi="Times New Roman" w:cs="Times New Roman"/>
          <w:sz w:val="28"/>
          <w:szCs w:val="28"/>
        </w:rPr>
        <w:t>е</w:t>
      </w:r>
      <w:r w:rsidRPr="00763C4D">
        <w:rPr>
          <w:rFonts w:ascii="Times New Roman" w:hAnsi="Times New Roman" w:cs="Times New Roman"/>
          <w:sz w:val="28"/>
          <w:szCs w:val="28"/>
        </w:rPr>
        <w:t>ального ущерба и упущенной выгоды при образовании землепользований н</w:t>
      </w:r>
      <w:r w:rsidRPr="00763C4D">
        <w:rPr>
          <w:rFonts w:ascii="Times New Roman" w:hAnsi="Times New Roman" w:cs="Times New Roman"/>
          <w:sz w:val="28"/>
          <w:szCs w:val="28"/>
        </w:rPr>
        <w:t>е</w:t>
      </w:r>
      <w:r w:rsidRPr="00763C4D">
        <w:rPr>
          <w:rFonts w:ascii="Times New Roman" w:hAnsi="Times New Roman" w:cs="Times New Roman"/>
          <w:sz w:val="28"/>
          <w:szCs w:val="28"/>
        </w:rPr>
        <w:t>сельскохозяйственного назначения.</w:t>
      </w:r>
    </w:p>
    <w:p w:rsidR="00175E04" w:rsidRPr="00763C4D" w:rsidRDefault="00175E04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Основные виды землепользований несельскохозяйственных объектов по х</w:t>
      </w:r>
      <w:r w:rsidRPr="00763C4D">
        <w:rPr>
          <w:rFonts w:ascii="Times New Roman" w:hAnsi="Times New Roman" w:cs="Times New Roman"/>
          <w:sz w:val="28"/>
          <w:szCs w:val="28"/>
        </w:rPr>
        <w:t>а</w:t>
      </w:r>
      <w:r w:rsidRPr="00763C4D">
        <w:rPr>
          <w:rFonts w:ascii="Times New Roman" w:hAnsi="Times New Roman" w:cs="Times New Roman"/>
          <w:sz w:val="28"/>
          <w:szCs w:val="28"/>
        </w:rPr>
        <w:t>рактеру влияния на организацию территории, использование земли и окр</w:t>
      </w:r>
      <w:r w:rsidRPr="00763C4D">
        <w:rPr>
          <w:rFonts w:ascii="Times New Roman" w:hAnsi="Times New Roman" w:cs="Times New Roman"/>
          <w:sz w:val="28"/>
          <w:szCs w:val="28"/>
        </w:rPr>
        <w:t>у</w:t>
      </w:r>
      <w:r w:rsidRPr="00763C4D">
        <w:rPr>
          <w:rFonts w:ascii="Times New Roman" w:hAnsi="Times New Roman" w:cs="Times New Roman"/>
          <w:sz w:val="28"/>
          <w:szCs w:val="28"/>
        </w:rPr>
        <w:t>жающую среду.</w:t>
      </w:r>
    </w:p>
    <w:p w:rsidR="00175E04" w:rsidRPr="00763C4D" w:rsidRDefault="00175E04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Особенности образования землепользований несельскохозяйственных объе</w:t>
      </w:r>
      <w:r w:rsidRPr="00763C4D">
        <w:rPr>
          <w:rFonts w:ascii="Times New Roman" w:hAnsi="Times New Roman" w:cs="Times New Roman"/>
          <w:sz w:val="28"/>
          <w:szCs w:val="28"/>
        </w:rPr>
        <w:t>к</w:t>
      </w:r>
      <w:r w:rsidRPr="00763C4D">
        <w:rPr>
          <w:rFonts w:ascii="Times New Roman" w:hAnsi="Times New Roman" w:cs="Times New Roman"/>
          <w:sz w:val="28"/>
          <w:szCs w:val="28"/>
        </w:rPr>
        <w:t>тов разного назначения.</w:t>
      </w:r>
    </w:p>
    <w:p w:rsidR="00175E04" w:rsidRPr="00763C4D" w:rsidRDefault="00175E04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Порядок предоставления земельных участков несельскохозяйственного назн</w:t>
      </w:r>
      <w:r w:rsidRPr="00763C4D">
        <w:rPr>
          <w:rFonts w:ascii="Times New Roman" w:hAnsi="Times New Roman" w:cs="Times New Roman"/>
          <w:sz w:val="28"/>
          <w:szCs w:val="28"/>
        </w:rPr>
        <w:t>а</w:t>
      </w:r>
      <w:r w:rsidRPr="00763C4D">
        <w:rPr>
          <w:rFonts w:ascii="Times New Roman" w:hAnsi="Times New Roman" w:cs="Times New Roman"/>
          <w:sz w:val="28"/>
          <w:szCs w:val="28"/>
        </w:rPr>
        <w:t>чения.</w:t>
      </w:r>
    </w:p>
    <w:p w:rsidR="00175E04" w:rsidRPr="00763C4D" w:rsidRDefault="00175E04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Установление зон с особыми условиями использования территорий.</w:t>
      </w:r>
    </w:p>
    <w:p w:rsidR="00175E04" w:rsidRPr="00763C4D" w:rsidRDefault="00175E04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Последовательность (стадии) образования несельскохозяйственного земл</w:t>
      </w:r>
      <w:r w:rsidRPr="00763C4D">
        <w:rPr>
          <w:rFonts w:ascii="Times New Roman" w:hAnsi="Times New Roman" w:cs="Times New Roman"/>
          <w:sz w:val="28"/>
          <w:szCs w:val="28"/>
        </w:rPr>
        <w:t>е</w:t>
      </w:r>
      <w:r w:rsidRPr="00763C4D">
        <w:rPr>
          <w:rFonts w:ascii="Times New Roman" w:hAnsi="Times New Roman" w:cs="Times New Roman"/>
          <w:sz w:val="28"/>
          <w:szCs w:val="28"/>
        </w:rPr>
        <w:t>пользования.</w:t>
      </w:r>
    </w:p>
    <w:p w:rsidR="00175E04" w:rsidRPr="00763C4D" w:rsidRDefault="00175E04" w:rsidP="006179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4D">
        <w:rPr>
          <w:rFonts w:ascii="Times New Roman" w:hAnsi="Times New Roman" w:cs="Times New Roman"/>
          <w:sz w:val="28"/>
          <w:szCs w:val="28"/>
        </w:rPr>
        <w:t>Установление площади землепользований несельскохозяйственных объектов.</w:t>
      </w:r>
    </w:p>
    <w:p w:rsidR="00175E04" w:rsidRDefault="00175E04" w:rsidP="00A673B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54EB" w:rsidRDefault="000954EB" w:rsidP="00A673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54EB" w:rsidRDefault="000954EB" w:rsidP="00A673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54EB" w:rsidRDefault="000954EB" w:rsidP="00A673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954EB" w:rsidSect="000954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04E2"/>
    <w:multiLevelType w:val="hybridMultilevel"/>
    <w:tmpl w:val="F7A4F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11609"/>
    <w:multiLevelType w:val="hybridMultilevel"/>
    <w:tmpl w:val="F7A4F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1DF4"/>
    <w:rsid w:val="00000DA8"/>
    <w:rsid w:val="000954EB"/>
    <w:rsid w:val="00100243"/>
    <w:rsid w:val="00140ED2"/>
    <w:rsid w:val="00175E04"/>
    <w:rsid w:val="00383B2B"/>
    <w:rsid w:val="003A013E"/>
    <w:rsid w:val="00407495"/>
    <w:rsid w:val="005075BF"/>
    <w:rsid w:val="005E6225"/>
    <w:rsid w:val="006179CC"/>
    <w:rsid w:val="00763C4D"/>
    <w:rsid w:val="007B71C2"/>
    <w:rsid w:val="007C45DF"/>
    <w:rsid w:val="00822A07"/>
    <w:rsid w:val="008775E8"/>
    <w:rsid w:val="008F1ABF"/>
    <w:rsid w:val="009947E7"/>
    <w:rsid w:val="009C1DF4"/>
    <w:rsid w:val="009D6A7E"/>
    <w:rsid w:val="00A673BE"/>
    <w:rsid w:val="00AA1BD9"/>
    <w:rsid w:val="00AD6E19"/>
    <w:rsid w:val="00BF582A"/>
    <w:rsid w:val="00C26E57"/>
    <w:rsid w:val="00C5066E"/>
    <w:rsid w:val="00C5076A"/>
    <w:rsid w:val="00CB1680"/>
    <w:rsid w:val="00D4620D"/>
    <w:rsid w:val="00D82671"/>
    <w:rsid w:val="00DE028A"/>
    <w:rsid w:val="00F26E91"/>
    <w:rsid w:val="00F63C18"/>
    <w:rsid w:val="00FD004F"/>
    <w:rsid w:val="00FE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E6225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</cp:lastModifiedBy>
  <cp:revision>24</cp:revision>
  <cp:lastPrinted>2017-12-18T05:57:00Z</cp:lastPrinted>
  <dcterms:created xsi:type="dcterms:W3CDTF">2017-11-12T11:28:00Z</dcterms:created>
  <dcterms:modified xsi:type="dcterms:W3CDTF">2018-02-20T13:07:00Z</dcterms:modified>
</cp:coreProperties>
</file>