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029" w:rsidRPr="00CD263E" w:rsidRDefault="002B1029" w:rsidP="001172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CD263E">
        <w:rPr>
          <w:rFonts w:ascii="Arial" w:hAnsi="Arial" w:cs="Arial"/>
          <w:sz w:val="28"/>
          <w:szCs w:val="28"/>
        </w:rPr>
        <w:t>Министерство сельского хозяйства Российской Федерации</w:t>
      </w:r>
    </w:p>
    <w:p w:rsidR="002B1029" w:rsidRPr="00CD263E" w:rsidRDefault="002B1029" w:rsidP="001172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2B1029" w:rsidRPr="00CD263E" w:rsidRDefault="002B1029" w:rsidP="001172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CD263E">
        <w:rPr>
          <w:rFonts w:ascii="Arial" w:hAnsi="Arial" w:cs="Arial"/>
          <w:sz w:val="28"/>
          <w:szCs w:val="28"/>
        </w:rPr>
        <w:t xml:space="preserve">Федеральное государственное </w:t>
      </w:r>
      <w:r w:rsidR="00377EE9" w:rsidRPr="00CD263E">
        <w:rPr>
          <w:rFonts w:ascii="Arial" w:hAnsi="Arial" w:cs="Arial"/>
          <w:sz w:val="28"/>
          <w:szCs w:val="28"/>
        </w:rPr>
        <w:t xml:space="preserve">бюджетное </w:t>
      </w:r>
      <w:r w:rsidRPr="00CD263E">
        <w:rPr>
          <w:rFonts w:ascii="Arial" w:hAnsi="Arial" w:cs="Arial"/>
          <w:sz w:val="28"/>
          <w:szCs w:val="28"/>
        </w:rPr>
        <w:t>образовательное учре</w:t>
      </w:r>
      <w:r w:rsidRPr="00CD263E">
        <w:rPr>
          <w:rFonts w:ascii="Arial" w:hAnsi="Arial" w:cs="Arial"/>
          <w:sz w:val="28"/>
          <w:szCs w:val="28"/>
        </w:rPr>
        <w:t>ж</w:t>
      </w:r>
      <w:r w:rsidRPr="00CD263E">
        <w:rPr>
          <w:rFonts w:ascii="Arial" w:hAnsi="Arial" w:cs="Arial"/>
          <w:sz w:val="28"/>
          <w:szCs w:val="28"/>
        </w:rPr>
        <w:t>дение</w:t>
      </w:r>
      <w:r w:rsidR="006C79E8" w:rsidRPr="00CD263E">
        <w:rPr>
          <w:rFonts w:ascii="Arial" w:hAnsi="Arial" w:cs="Arial"/>
          <w:sz w:val="28"/>
          <w:szCs w:val="28"/>
        </w:rPr>
        <w:t xml:space="preserve"> </w:t>
      </w:r>
      <w:r w:rsidRPr="00CD263E">
        <w:rPr>
          <w:rFonts w:ascii="Arial" w:hAnsi="Arial" w:cs="Arial"/>
          <w:sz w:val="28"/>
          <w:szCs w:val="28"/>
        </w:rPr>
        <w:t>высшего профессионального образования</w:t>
      </w:r>
    </w:p>
    <w:p w:rsidR="008B4CA1" w:rsidRDefault="008B4CA1" w:rsidP="001172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2B1029" w:rsidRPr="00CD263E" w:rsidRDefault="002B1029" w:rsidP="001172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CD263E">
        <w:rPr>
          <w:rFonts w:ascii="Arial" w:hAnsi="Arial" w:cs="Arial"/>
          <w:sz w:val="28"/>
          <w:szCs w:val="28"/>
        </w:rPr>
        <w:t>Государственный университет по землеустройству</w:t>
      </w:r>
    </w:p>
    <w:p w:rsidR="002B1029" w:rsidRPr="00CD263E" w:rsidRDefault="002B1029" w:rsidP="001172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2B1029" w:rsidRPr="00CD263E" w:rsidRDefault="002B1029" w:rsidP="001172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CD263E">
        <w:rPr>
          <w:rFonts w:ascii="Arial" w:hAnsi="Arial" w:cs="Arial"/>
          <w:sz w:val="28"/>
          <w:szCs w:val="28"/>
        </w:rPr>
        <w:t>Кафедра Городского кадастра</w:t>
      </w:r>
    </w:p>
    <w:p w:rsidR="002B1029" w:rsidRPr="00CD263E" w:rsidRDefault="002B1029" w:rsidP="001172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2B1029" w:rsidRPr="00CD263E" w:rsidRDefault="002B1029" w:rsidP="001172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2B1029" w:rsidRPr="00CD263E" w:rsidRDefault="002B1029" w:rsidP="001172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2B1029" w:rsidRPr="00CD263E" w:rsidRDefault="002B1029" w:rsidP="001172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B4CA1" w:rsidRDefault="008B4CA1" w:rsidP="001172A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8B4CA1" w:rsidRDefault="008B4CA1" w:rsidP="001172A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8B4CA1" w:rsidRDefault="008B4CA1" w:rsidP="001172A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8B4CA1" w:rsidRDefault="008B4CA1" w:rsidP="001172A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8B4CA1" w:rsidRDefault="008B4CA1" w:rsidP="001172A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2B1029" w:rsidRPr="008B4CA1" w:rsidRDefault="002B1029" w:rsidP="001172A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8B4CA1">
        <w:rPr>
          <w:rFonts w:ascii="Arial" w:hAnsi="Arial" w:cs="Arial"/>
          <w:b/>
          <w:sz w:val="28"/>
          <w:szCs w:val="28"/>
        </w:rPr>
        <w:t>Инженерное обустройство территории</w:t>
      </w:r>
    </w:p>
    <w:p w:rsidR="002B1029" w:rsidRPr="00CD263E" w:rsidRDefault="002B1029" w:rsidP="001172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2B1029" w:rsidRPr="00CD263E" w:rsidRDefault="002B1029" w:rsidP="001172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B4CA1" w:rsidRDefault="008B4CA1" w:rsidP="001172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B4CA1" w:rsidRDefault="008B4CA1" w:rsidP="001172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2B1029" w:rsidRPr="00CD263E" w:rsidRDefault="002B1029" w:rsidP="001172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CD263E">
        <w:rPr>
          <w:rFonts w:ascii="Arial" w:hAnsi="Arial" w:cs="Arial"/>
          <w:sz w:val="28"/>
          <w:szCs w:val="28"/>
        </w:rPr>
        <w:t>Методическое пособие</w:t>
      </w:r>
    </w:p>
    <w:p w:rsidR="00377EE9" w:rsidRPr="00CD263E" w:rsidRDefault="002B1029" w:rsidP="001172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CD263E">
        <w:rPr>
          <w:rFonts w:ascii="Arial" w:hAnsi="Arial" w:cs="Arial"/>
          <w:sz w:val="28"/>
          <w:szCs w:val="28"/>
        </w:rPr>
        <w:t>для студентов</w:t>
      </w:r>
      <w:r w:rsidR="00377EE9" w:rsidRPr="00CD263E">
        <w:rPr>
          <w:rFonts w:ascii="Arial" w:hAnsi="Arial" w:cs="Arial"/>
          <w:sz w:val="28"/>
          <w:szCs w:val="28"/>
        </w:rPr>
        <w:t>, обучающихся по направлению</w:t>
      </w:r>
    </w:p>
    <w:p w:rsidR="00377EE9" w:rsidRPr="00CD263E" w:rsidRDefault="00377EE9" w:rsidP="001172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CD263E">
        <w:rPr>
          <w:rFonts w:ascii="Arial" w:hAnsi="Arial" w:cs="Arial"/>
          <w:sz w:val="28"/>
          <w:szCs w:val="28"/>
        </w:rPr>
        <w:t>120700 – Землеустройство и кадастры</w:t>
      </w:r>
    </w:p>
    <w:p w:rsidR="00377EE9" w:rsidRPr="00CD263E" w:rsidRDefault="00377EE9" w:rsidP="001172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CD263E">
        <w:rPr>
          <w:rFonts w:ascii="Arial" w:hAnsi="Arial" w:cs="Arial"/>
          <w:sz w:val="28"/>
          <w:szCs w:val="28"/>
        </w:rPr>
        <w:t>Профиль подготовки</w:t>
      </w:r>
    </w:p>
    <w:p w:rsidR="00377EE9" w:rsidRPr="00CD263E" w:rsidRDefault="00377EE9" w:rsidP="001172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CD263E">
        <w:rPr>
          <w:rFonts w:ascii="Arial" w:hAnsi="Arial" w:cs="Arial"/>
          <w:sz w:val="28"/>
          <w:szCs w:val="28"/>
        </w:rPr>
        <w:t>Городской кадастр</w:t>
      </w:r>
    </w:p>
    <w:p w:rsidR="002B1029" w:rsidRPr="00CD263E" w:rsidRDefault="002B1029" w:rsidP="001172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2B1029" w:rsidRPr="00CD263E" w:rsidRDefault="002B1029" w:rsidP="001172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2B1029" w:rsidRPr="00CD263E" w:rsidRDefault="002B1029" w:rsidP="001172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2B1029" w:rsidRPr="00CD263E" w:rsidRDefault="002B1029" w:rsidP="001172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2B1029" w:rsidRPr="00CD263E" w:rsidRDefault="002B1029" w:rsidP="001172A5">
      <w:pPr>
        <w:spacing w:after="0" w:line="240" w:lineRule="auto"/>
        <w:jc w:val="center"/>
        <w:rPr>
          <w:rFonts w:ascii="Arial" w:hAnsi="Arial" w:cs="Arial"/>
          <w:color w:val="FF0000"/>
          <w:sz w:val="28"/>
          <w:szCs w:val="28"/>
        </w:rPr>
      </w:pPr>
    </w:p>
    <w:p w:rsidR="002B1029" w:rsidRPr="00CD263E" w:rsidRDefault="002B1029" w:rsidP="001172A5">
      <w:pPr>
        <w:spacing w:after="0" w:line="240" w:lineRule="auto"/>
        <w:jc w:val="center"/>
        <w:rPr>
          <w:rFonts w:ascii="Arial" w:hAnsi="Arial" w:cs="Arial"/>
          <w:color w:val="FF0000"/>
          <w:sz w:val="28"/>
          <w:szCs w:val="28"/>
        </w:rPr>
      </w:pPr>
    </w:p>
    <w:p w:rsidR="002B1029" w:rsidRPr="00CD263E" w:rsidRDefault="002B1029" w:rsidP="001172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B4CA1" w:rsidRDefault="008B4CA1" w:rsidP="001172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B4CA1" w:rsidRDefault="008B4CA1" w:rsidP="001172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B4CA1" w:rsidRDefault="008B4CA1" w:rsidP="001172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B4CA1" w:rsidRDefault="008B4CA1" w:rsidP="001172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B4CA1" w:rsidRDefault="008B4CA1" w:rsidP="001172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B4CA1" w:rsidRDefault="008B4CA1" w:rsidP="001172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B4CA1" w:rsidRDefault="008B4CA1" w:rsidP="001172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8B4CA1" w:rsidRDefault="008B4CA1" w:rsidP="001172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2B1029" w:rsidRPr="00CD263E" w:rsidRDefault="00455EBF" w:rsidP="001172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CD263E">
        <w:rPr>
          <w:rFonts w:ascii="Arial" w:hAnsi="Arial" w:cs="Arial"/>
          <w:sz w:val="28"/>
          <w:szCs w:val="28"/>
        </w:rPr>
        <w:t>Москва, 2014</w:t>
      </w:r>
    </w:p>
    <w:p w:rsidR="002B1029" w:rsidRPr="00CD263E" w:rsidRDefault="002B1029" w:rsidP="001172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CD263E">
        <w:rPr>
          <w:rFonts w:ascii="Arial" w:hAnsi="Arial" w:cs="Arial"/>
          <w:sz w:val="28"/>
          <w:szCs w:val="24"/>
        </w:rPr>
        <w:br w:type="page"/>
      </w:r>
      <w:r w:rsidRPr="00CD263E">
        <w:rPr>
          <w:rFonts w:ascii="Arial" w:hAnsi="Arial" w:cs="Arial"/>
          <w:sz w:val="28"/>
          <w:szCs w:val="28"/>
        </w:rPr>
        <w:lastRenderedPageBreak/>
        <w:t>УДК ______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D263E">
        <w:rPr>
          <w:rFonts w:ascii="Arial" w:hAnsi="Arial" w:cs="Arial"/>
          <w:sz w:val="28"/>
          <w:szCs w:val="28"/>
        </w:rPr>
        <w:t>ББК ______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D263E">
        <w:rPr>
          <w:rFonts w:ascii="Arial" w:hAnsi="Arial" w:cs="Arial"/>
          <w:sz w:val="28"/>
          <w:szCs w:val="28"/>
        </w:rPr>
        <w:t>Методическое пособие подготовлено и рекомендовано к печ</w:t>
      </w:r>
      <w:r w:rsidRPr="00CD263E">
        <w:rPr>
          <w:rFonts w:ascii="Arial" w:hAnsi="Arial" w:cs="Arial"/>
          <w:sz w:val="28"/>
          <w:szCs w:val="28"/>
        </w:rPr>
        <w:t>а</w:t>
      </w:r>
      <w:r w:rsidRPr="00CD263E">
        <w:rPr>
          <w:rFonts w:ascii="Arial" w:hAnsi="Arial" w:cs="Arial"/>
          <w:sz w:val="28"/>
          <w:szCs w:val="28"/>
        </w:rPr>
        <w:t xml:space="preserve">ти кафедрой «Городской Кадастр» Государственного Университета по землеустройству (протокол № </w:t>
      </w:r>
      <w:r w:rsidR="006C79E8" w:rsidRPr="00CD263E">
        <w:rPr>
          <w:rFonts w:ascii="Arial" w:hAnsi="Arial" w:cs="Arial"/>
          <w:sz w:val="28"/>
          <w:szCs w:val="28"/>
        </w:rPr>
        <w:t>2</w:t>
      </w:r>
      <w:r w:rsidRPr="00CD263E">
        <w:rPr>
          <w:rFonts w:ascii="Arial" w:hAnsi="Arial" w:cs="Arial"/>
          <w:sz w:val="28"/>
          <w:szCs w:val="28"/>
        </w:rPr>
        <w:t xml:space="preserve"> от </w:t>
      </w:r>
      <w:r w:rsidR="006C79E8" w:rsidRPr="00CD263E">
        <w:rPr>
          <w:rFonts w:ascii="Arial" w:hAnsi="Arial" w:cs="Arial"/>
          <w:sz w:val="28"/>
          <w:szCs w:val="28"/>
        </w:rPr>
        <w:t xml:space="preserve">8 октября 2014 </w:t>
      </w:r>
      <w:r w:rsidRPr="00CD263E">
        <w:rPr>
          <w:rFonts w:ascii="Arial" w:hAnsi="Arial" w:cs="Arial"/>
          <w:sz w:val="28"/>
          <w:szCs w:val="28"/>
        </w:rPr>
        <w:t>г.)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D263E">
        <w:rPr>
          <w:rFonts w:ascii="Arial" w:hAnsi="Arial" w:cs="Arial"/>
          <w:sz w:val="28"/>
          <w:szCs w:val="28"/>
        </w:rPr>
        <w:t>Утверждено методической комиссией факультета «Городской Кадастр» Государственного Университета по землеустройству (пр</w:t>
      </w:r>
      <w:r w:rsidRPr="00CD263E">
        <w:rPr>
          <w:rFonts w:ascii="Arial" w:hAnsi="Arial" w:cs="Arial"/>
          <w:sz w:val="28"/>
          <w:szCs w:val="28"/>
        </w:rPr>
        <w:t>о</w:t>
      </w:r>
      <w:r w:rsidRPr="00CD263E">
        <w:rPr>
          <w:rFonts w:ascii="Arial" w:hAnsi="Arial" w:cs="Arial"/>
          <w:sz w:val="28"/>
          <w:szCs w:val="28"/>
        </w:rPr>
        <w:t>токол №</w:t>
      </w:r>
      <w:r w:rsidR="006C79E8" w:rsidRPr="00CD263E">
        <w:rPr>
          <w:rFonts w:ascii="Arial" w:hAnsi="Arial" w:cs="Arial"/>
          <w:sz w:val="28"/>
          <w:szCs w:val="28"/>
        </w:rPr>
        <w:t xml:space="preserve"> 2 </w:t>
      </w:r>
      <w:r w:rsidRPr="00CD263E">
        <w:rPr>
          <w:rFonts w:ascii="Arial" w:hAnsi="Arial" w:cs="Arial"/>
          <w:sz w:val="28"/>
          <w:szCs w:val="28"/>
        </w:rPr>
        <w:t>от</w:t>
      </w:r>
      <w:r w:rsidR="006C79E8" w:rsidRPr="00CD263E">
        <w:rPr>
          <w:rFonts w:ascii="Arial" w:hAnsi="Arial" w:cs="Arial"/>
          <w:sz w:val="28"/>
          <w:szCs w:val="28"/>
        </w:rPr>
        <w:t xml:space="preserve"> 15 октября 2014</w:t>
      </w:r>
      <w:r w:rsidRPr="00CD263E">
        <w:rPr>
          <w:rFonts w:ascii="Arial" w:hAnsi="Arial" w:cs="Arial"/>
          <w:sz w:val="28"/>
          <w:szCs w:val="28"/>
        </w:rPr>
        <w:t xml:space="preserve"> г.)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D263E">
        <w:rPr>
          <w:rFonts w:ascii="Arial" w:hAnsi="Arial" w:cs="Arial"/>
          <w:sz w:val="28"/>
          <w:szCs w:val="28"/>
        </w:rPr>
        <w:t>Составители: проф. Конокотин</w:t>
      </w:r>
      <w:r w:rsidR="002B13C1" w:rsidRPr="00CD263E">
        <w:rPr>
          <w:rFonts w:ascii="Arial" w:hAnsi="Arial" w:cs="Arial"/>
          <w:sz w:val="28"/>
          <w:szCs w:val="28"/>
        </w:rPr>
        <w:t xml:space="preserve"> Н.Г.</w:t>
      </w:r>
      <w:r w:rsidRPr="00CD263E">
        <w:rPr>
          <w:rFonts w:ascii="Arial" w:hAnsi="Arial" w:cs="Arial"/>
          <w:sz w:val="28"/>
          <w:szCs w:val="28"/>
        </w:rPr>
        <w:t xml:space="preserve">, </w:t>
      </w:r>
      <w:r w:rsidR="00F82262" w:rsidRPr="00CD263E">
        <w:rPr>
          <w:rFonts w:ascii="Arial" w:hAnsi="Arial" w:cs="Arial"/>
          <w:sz w:val="28"/>
          <w:szCs w:val="28"/>
        </w:rPr>
        <w:t>проф. Севостьянов</w:t>
      </w:r>
      <w:r w:rsidR="002B13C1" w:rsidRPr="00CD263E">
        <w:rPr>
          <w:rFonts w:ascii="Arial" w:hAnsi="Arial" w:cs="Arial"/>
          <w:sz w:val="28"/>
          <w:szCs w:val="28"/>
        </w:rPr>
        <w:t xml:space="preserve"> А.В.</w:t>
      </w:r>
      <w:r w:rsidR="00F82262" w:rsidRPr="00CD263E">
        <w:rPr>
          <w:rFonts w:ascii="Arial" w:hAnsi="Arial" w:cs="Arial"/>
          <w:sz w:val="28"/>
          <w:szCs w:val="28"/>
        </w:rPr>
        <w:t xml:space="preserve">, </w:t>
      </w:r>
      <w:r w:rsidR="00533921" w:rsidRPr="00CD263E">
        <w:rPr>
          <w:rFonts w:ascii="Arial" w:hAnsi="Arial" w:cs="Arial"/>
          <w:sz w:val="28"/>
          <w:szCs w:val="28"/>
        </w:rPr>
        <w:t xml:space="preserve">доц. Новиков А.В., </w:t>
      </w:r>
      <w:r w:rsidR="00ED4D37" w:rsidRPr="00CD263E">
        <w:rPr>
          <w:rFonts w:ascii="Arial" w:hAnsi="Arial" w:cs="Arial"/>
          <w:sz w:val="28"/>
          <w:szCs w:val="28"/>
        </w:rPr>
        <w:t xml:space="preserve">доц. Севостьянов В.А., </w:t>
      </w:r>
      <w:r w:rsidRPr="00CD263E">
        <w:rPr>
          <w:rFonts w:ascii="Arial" w:hAnsi="Arial" w:cs="Arial"/>
          <w:sz w:val="28"/>
          <w:szCs w:val="28"/>
        </w:rPr>
        <w:t xml:space="preserve">ст. преп. Близнюкова Т.В., ст. преп. </w:t>
      </w:r>
      <w:r w:rsidR="00377EE9" w:rsidRPr="00CD263E">
        <w:rPr>
          <w:rFonts w:ascii="Arial" w:hAnsi="Arial" w:cs="Arial"/>
          <w:sz w:val="28"/>
          <w:szCs w:val="28"/>
        </w:rPr>
        <w:t>Попова О.О.</w:t>
      </w:r>
    </w:p>
    <w:p w:rsidR="00377EE9" w:rsidRPr="00CD263E" w:rsidRDefault="00377EE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D263E">
        <w:rPr>
          <w:rFonts w:ascii="Arial" w:hAnsi="Arial" w:cs="Arial"/>
          <w:sz w:val="28"/>
          <w:szCs w:val="28"/>
        </w:rPr>
        <w:t xml:space="preserve">Рецензент: И.А. Синянский, к.т.н., доцент 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377EE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D263E">
        <w:rPr>
          <w:rFonts w:ascii="Arial" w:hAnsi="Arial" w:cs="Arial"/>
          <w:sz w:val="28"/>
          <w:szCs w:val="28"/>
        </w:rPr>
        <w:t>Настоящее пособие входит в систему учебно-методического комплекса, конкретизирует, развивает и дополняет учебники, мет</w:t>
      </w:r>
      <w:r w:rsidRPr="00CD263E">
        <w:rPr>
          <w:rFonts w:ascii="Arial" w:hAnsi="Arial" w:cs="Arial"/>
          <w:sz w:val="28"/>
          <w:szCs w:val="28"/>
        </w:rPr>
        <w:t>о</w:t>
      </w:r>
      <w:r w:rsidRPr="00CD263E">
        <w:rPr>
          <w:rFonts w:ascii="Arial" w:hAnsi="Arial" w:cs="Arial"/>
          <w:sz w:val="28"/>
          <w:szCs w:val="28"/>
        </w:rPr>
        <w:t>дические указания и рекомендации по инженерному обустройству территории. Разработано для оказания методической помощи ст</w:t>
      </w:r>
      <w:r w:rsidRPr="00CD263E">
        <w:rPr>
          <w:rFonts w:ascii="Arial" w:hAnsi="Arial" w:cs="Arial"/>
          <w:sz w:val="28"/>
          <w:szCs w:val="28"/>
        </w:rPr>
        <w:t>у</w:t>
      </w:r>
      <w:r w:rsidRPr="00CD263E">
        <w:rPr>
          <w:rFonts w:ascii="Arial" w:hAnsi="Arial" w:cs="Arial"/>
          <w:sz w:val="28"/>
          <w:szCs w:val="28"/>
        </w:rPr>
        <w:t>дентам сельскохозяйственных ВУЗов</w:t>
      </w:r>
      <w:r w:rsidR="00377EE9" w:rsidRPr="00CD263E">
        <w:rPr>
          <w:rFonts w:ascii="Arial" w:hAnsi="Arial" w:cs="Arial"/>
          <w:sz w:val="28"/>
          <w:szCs w:val="28"/>
        </w:rPr>
        <w:t>,</w:t>
      </w:r>
      <w:r w:rsidRPr="00CD263E">
        <w:rPr>
          <w:rFonts w:ascii="Arial" w:hAnsi="Arial" w:cs="Arial"/>
          <w:sz w:val="28"/>
          <w:szCs w:val="28"/>
        </w:rPr>
        <w:t xml:space="preserve"> </w:t>
      </w:r>
      <w:r w:rsidR="00377EE9" w:rsidRPr="00CD263E">
        <w:rPr>
          <w:rFonts w:ascii="Arial" w:hAnsi="Arial" w:cs="Arial"/>
          <w:sz w:val="28"/>
          <w:szCs w:val="28"/>
        </w:rPr>
        <w:t>обучающихся по направл</w:t>
      </w:r>
      <w:r w:rsidR="00377EE9" w:rsidRPr="00CD263E">
        <w:rPr>
          <w:rFonts w:ascii="Arial" w:hAnsi="Arial" w:cs="Arial"/>
          <w:sz w:val="28"/>
          <w:szCs w:val="28"/>
        </w:rPr>
        <w:t>е</w:t>
      </w:r>
      <w:r w:rsidR="00377EE9" w:rsidRPr="00CD263E">
        <w:rPr>
          <w:rFonts w:ascii="Arial" w:hAnsi="Arial" w:cs="Arial"/>
          <w:sz w:val="28"/>
          <w:szCs w:val="28"/>
        </w:rPr>
        <w:t>нию 120700 – Землеустройство и кадастры, профиль подготовки Г</w:t>
      </w:r>
      <w:r w:rsidR="00377EE9" w:rsidRPr="00CD263E">
        <w:rPr>
          <w:rFonts w:ascii="Arial" w:hAnsi="Arial" w:cs="Arial"/>
          <w:sz w:val="28"/>
          <w:szCs w:val="28"/>
        </w:rPr>
        <w:t>о</w:t>
      </w:r>
      <w:r w:rsidR="00377EE9" w:rsidRPr="00CD263E">
        <w:rPr>
          <w:rFonts w:ascii="Arial" w:hAnsi="Arial" w:cs="Arial"/>
          <w:sz w:val="28"/>
          <w:szCs w:val="28"/>
        </w:rPr>
        <w:t>родской кадастр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Default="002B1029" w:rsidP="003813D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CD263E">
        <w:rPr>
          <w:rFonts w:ascii="Arial" w:hAnsi="Arial" w:cs="Arial"/>
          <w:sz w:val="28"/>
          <w:szCs w:val="24"/>
        </w:rPr>
        <w:br w:type="page"/>
      </w:r>
      <w:r w:rsidRPr="00CD263E">
        <w:rPr>
          <w:rFonts w:ascii="Arial" w:hAnsi="Arial" w:cs="Arial"/>
          <w:sz w:val="28"/>
          <w:szCs w:val="28"/>
        </w:rPr>
        <w:lastRenderedPageBreak/>
        <w:t>СОДЕРЖАНИЕ</w:t>
      </w:r>
    </w:p>
    <w:p w:rsidR="008B4CA1" w:rsidRPr="00CD263E" w:rsidRDefault="008B4CA1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tbl>
      <w:tblPr>
        <w:tblW w:w="0" w:type="auto"/>
        <w:tblLook w:val="04A0"/>
      </w:tblPr>
      <w:tblGrid>
        <w:gridCol w:w="1782"/>
        <w:gridCol w:w="6303"/>
        <w:gridCol w:w="1201"/>
      </w:tblGrid>
      <w:tr w:rsidR="0000663D" w:rsidRPr="00A21D79" w:rsidTr="00A21D79">
        <w:tc>
          <w:tcPr>
            <w:tcW w:w="1809" w:type="dxa"/>
          </w:tcPr>
          <w:p w:rsidR="0000663D" w:rsidRPr="00A21D79" w:rsidRDefault="0000663D" w:rsidP="001172A5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1" w:type="dxa"/>
          </w:tcPr>
          <w:p w:rsidR="0000663D" w:rsidRPr="00A21D79" w:rsidRDefault="0000663D" w:rsidP="001172A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21D79">
              <w:rPr>
                <w:rFonts w:ascii="Arial" w:hAnsi="Arial" w:cs="Arial"/>
                <w:sz w:val="28"/>
                <w:szCs w:val="28"/>
              </w:rPr>
              <w:t>Введение</w:t>
            </w:r>
          </w:p>
        </w:tc>
        <w:tc>
          <w:tcPr>
            <w:tcW w:w="1241" w:type="dxa"/>
          </w:tcPr>
          <w:p w:rsidR="0000663D" w:rsidRPr="00A21D79" w:rsidRDefault="0000663D" w:rsidP="001172A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21D79">
              <w:rPr>
                <w:rFonts w:ascii="Arial" w:hAnsi="Arial" w:cs="Arial"/>
                <w:sz w:val="28"/>
                <w:szCs w:val="28"/>
              </w:rPr>
              <w:t>4</w:t>
            </w:r>
          </w:p>
        </w:tc>
      </w:tr>
      <w:tr w:rsidR="0000663D" w:rsidRPr="00A21D79" w:rsidTr="00A21D79">
        <w:tc>
          <w:tcPr>
            <w:tcW w:w="1809" w:type="dxa"/>
          </w:tcPr>
          <w:p w:rsidR="0000663D" w:rsidRPr="00A21D79" w:rsidRDefault="0000663D" w:rsidP="001172A5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1" w:type="dxa"/>
          </w:tcPr>
          <w:p w:rsidR="0000663D" w:rsidRPr="00A21D79" w:rsidRDefault="0000663D" w:rsidP="001172A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21D79">
              <w:rPr>
                <w:rFonts w:ascii="Arial" w:hAnsi="Arial" w:cs="Arial"/>
                <w:sz w:val="28"/>
                <w:szCs w:val="28"/>
              </w:rPr>
              <w:t>Исходные данные, содержание и порядок в</w:t>
            </w:r>
            <w:r w:rsidRPr="00A21D79">
              <w:rPr>
                <w:rFonts w:ascii="Arial" w:hAnsi="Arial" w:cs="Arial"/>
                <w:sz w:val="28"/>
                <w:szCs w:val="28"/>
              </w:rPr>
              <w:t>ы</w:t>
            </w:r>
            <w:r w:rsidRPr="00A21D79">
              <w:rPr>
                <w:rFonts w:ascii="Arial" w:hAnsi="Arial" w:cs="Arial"/>
                <w:sz w:val="28"/>
                <w:szCs w:val="28"/>
              </w:rPr>
              <w:t xml:space="preserve">полнения расчетно-графической работы </w:t>
            </w:r>
          </w:p>
        </w:tc>
        <w:tc>
          <w:tcPr>
            <w:tcW w:w="1241" w:type="dxa"/>
          </w:tcPr>
          <w:p w:rsidR="0000663D" w:rsidRPr="00A21D79" w:rsidRDefault="003813D5" w:rsidP="001172A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</w:tr>
      <w:tr w:rsidR="0000663D" w:rsidRPr="00A21D79" w:rsidTr="00A21D79">
        <w:tc>
          <w:tcPr>
            <w:tcW w:w="1809" w:type="dxa"/>
          </w:tcPr>
          <w:p w:rsidR="0000663D" w:rsidRPr="00A21D79" w:rsidRDefault="0000663D" w:rsidP="001172A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21D79">
              <w:rPr>
                <w:rFonts w:ascii="Arial" w:hAnsi="Arial" w:cs="Arial"/>
                <w:sz w:val="28"/>
                <w:szCs w:val="28"/>
              </w:rPr>
              <w:t>Задание 1</w:t>
            </w:r>
          </w:p>
        </w:tc>
        <w:tc>
          <w:tcPr>
            <w:tcW w:w="6521" w:type="dxa"/>
          </w:tcPr>
          <w:p w:rsidR="0000663D" w:rsidRPr="00A21D79" w:rsidRDefault="0000663D" w:rsidP="001172A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21D79">
              <w:rPr>
                <w:rFonts w:ascii="Arial" w:hAnsi="Arial" w:cs="Arial"/>
                <w:sz w:val="28"/>
                <w:szCs w:val="28"/>
              </w:rPr>
              <w:t xml:space="preserve">Разработка схемы вертикальной планировки населённого пункта     </w:t>
            </w:r>
          </w:p>
        </w:tc>
        <w:tc>
          <w:tcPr>
            <w:tcW w:w="1241" w:type="dxa"/>
          </w:tcPr>
          <w:p w:rsidR="0000663D" w:rsidRPr="00A21D79" w:rsidRDefault="003813D5" w:rsidP="001172A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</w:tr>
      <w:tr w:rsidR="0000663D" w:rsidRPr="00A21D79" w:rsidTr="00A21D79">
        <w:tc>
          <w:tcPr>
            <w:tcW w:w="1809" w:type="dxa"/>
          </w:tcPr>
          <w:p w:rsidR="0000663D" w:rsidRPr="00A21D79" w:rsidRDefault="0000663D" w:rsidP="001172A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21D79">
              <w:rPr>
                <w:rFonts w:ascii="Arial" w:hAnsi="Arial" w:cs="Arial"/>
                <w:sz w:val="28"/>
                <w:szCs w:val="28"/>
              </w:rPr>
              <w:t>Задание 2</w:t>
            </w:r>
          </w:p>
        </w:tc>
        <w:tc>
          <w:tcPr>
            <w:tcW w:w="6521" w:type="dxa"/>
          </w:tcPr>
          <w:p w:rsidR="0000663D" w:rsidRPr="00A21D79" w:rsidRDefault="0000663D" w:rsidP="001172A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21D79">
              <w:rPr>
                <w:rFonts w:ascii="Arial" w:hAnsi="Arial" w:cs="Arial"/>
                <w:sz w:val="28"/>
                <w:szCs w:val="28"/>
              </w:rPr>
              <w:t xml:space="preserve">Разработка схемы водоснабжения                                         </w:t>
            </w:r>
          </w:p>
        </w:tc>
        <w:tc>
          <w:tcPr>
            <w:tcW w:w="1241" w:type="dxa"/>
          </w:tcPr>
          <w:p w:rsidR="0000663D" w:rsidRPr="00A21D79" w:rsidRDefault="0000663D" w:rsidP="001172A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21D79">
              <w:rPr>
                <w:rFonts w:ascii="Arial" w:hAnsi="Arial" w:cs="Arial"/>
                <w:sz w:val="28"/>
                <w:szCs w:val="28"/>
              </w:rPr>
              <w:t>15</w:t>
            </w:r>
          </w:p>
        </w:tc>
      </w:tr>
      <w:tr w:rsidR="0000663D" w:rsidRPr="00A21D79" w:rsidTr="00A21D79">
        <w:tc>
          <w:tcPr>
            <w:tcW w:w="1809" w:type="dxa"/>
          </w:tcPr>
          <w:p w:rsidR="0000663D" w:rsidRPr="00A21D79" w:rsidRDefault="0000663D" w:rsidP="001172A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21D79">
              <w:rPr>
                <w:rFonts w:ascii="Arial" w:hAnsi="Arial" w:cs="Arial"/>
                <w:sz w:val="28"/>
                <w:szCs w:val="28"/>
              </w:rPr>
              <w:t>Задание 3</w:t>
            </w:r>
          </w:p>
        </w:tc>
        <w:tc>
          <w:tcPr>
            <w:tcW w:w="6521" w:type="dxa"/>
          </w:tcPr>
          <w:p w:rsidR="0000663D" w:rsidRPr="00A21D79" w:rsidRDefault="0000663D" w:rsidP="001172A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21D79">
              <w:rPr>
                <w:rFonts w:ascii="Arial" w:hAnsi="Arial" w:cs="Arial"/>
                <w:sz w:val="28"/>
                <w:szCs w:val="28"/>
              </w:rPr>
              <w:t xml:space="preserve">Разработка схемы канализации                                              </w:t>
            </w:r>
          </w:p>
        </w:tc>
        <w:tc>
          <w:tcPr>
            <w:tcW w:w="1241" w:type="dxa"/>
          </w:tcPr>
          <w:p w:rsidR="0000663D" w:rsidRPr="00A21D79" w:rsidRDefault="003813D5" w:rsidP="001172A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</w:t>
            </w:r>
          </w:p>
        </w:tc>
      </w:tr>
      <w:tr w:rsidR="0000663D" w:rsidRPr="00A21D79" w:rsidTr="00A21D79">
        <w:tc>
          <w:tcPr>
            <w:tcW w:w="1809" w:type="dxa"/>
          </w:tcPr>
          <w:p w:rsidR="0000663D" w:rsidRPr="00A21D79" w:rsidRDefault="0000663D" w:rsidP="001172A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21D79">
              <w:rPr>
                <w:rFonts w:ascii="Arial" w:hAnsi="Arial" w:cs="Arial"/>
                <w:sz w:val="28"/>
                <w:szCs w:val="28"/>
              </w:rPr>
              <w:t>Задание 4</w:t>
            </w:r>
          </w:p>
        </w:tc>
        <w:tc>
          <w:tcPr>
            <w:tcW w:w="6521" w:type="dxa"/>
          </w:tcPr>
          <w:p w:rsidR="0000663D" w:rsidRPr="00A21D79" w:rsidRDefault="0000663D" w:rsidP="001172A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21D79">
              <w:rPr>
                <w:rFonts w:ascii="Arial" w:hAnsi="Arial" w:cs="Arial"/>
                <w:sz w:val="28"/>
                <w:szCs w:val="28"/>
              </w:rPr>
              <w:t xml:space="preserve">Разработка схемы теплоснабжения                                       </w:t>
            </w:r>
          </w:p>
        </w:tc>
        <w:tc>
          <w:tcPr>
            <w:tcW w:w="1241" w:type="dxa"/>
          </w:tcPr>
          <w:p w:rsidR="0000663D" w:rsidRPr="00A21D79" w:rsidRDefault="0000663D" w:rsidP="003813D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21D79">
              <w:rPr>
                <w:rFonts w:ascii="Arial" w:hAnsi="Arial" w:cs="Arial"/>
                <w:sz w:val="28"/>
                <w:szCs w:val="28"/>
              </w:rPr>
              <w:t>2</w:t>
            </w:r>
            <w:r w:rsidR="003813D5">
              <w:rPr>
                <w:rFonts w:ascii="Arial" w:hAnsi="Arial" w:cs="Arial"/>
                <w:sz w:val="28"/>
                <w:szCs w:val="28"/>
              </w:rPr>
              <w:t>6</w:t>
            </w:r>
          </w:p>
        </w:tc>
      </w:tr>
      <w:tr w:rsidR="0000663D" w:rsidRPr="00A21D79" w:rsidTr="00A21D79">
        <w:tc>
          <w:tcPr>
            <w:tcW w:w="1809" w:type="dxa"/>
          </w:tcPr>
          <w:p w:rsidR="0000663D" w:rsidRPr="00A21D79" w:rsidRDefault="0000663D" w:rsidP="001172A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21D79">
              <w:rPr>
                <w:rFonts w:ascii="Arial" w:hAnsi="Arial" w:cs="Arial"/>
                <w:sz w:val="28"/>
                <w:szCs w:val="28"/>
              </w:rPr>
              <w:t>Задание 5</w:t>
            </w:r>
          </w:p>
        </w:tc>
        <w:tc>
          <w:tcPr>
            <w:tcW w:w="6521" w:type="dxa"/>
          </w:tcPr>
          <w:p w:rsidR="0000663D" w:rsidRPr="00A21D79" w:rsidRDefault="0000663D" w:rsidP="001172A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21D79">
              <w:rPr>
                <w:rFonts w:ascii="Arial" w:hAnsi="Arial" w:cs="Arial"/>
                <w:sz w:val="28"/>
                <w:szCs w:val="28"/>
              </w:rPr>
              <w:t xml:space="preserve">Разработка схемы газоснабжения                                          </w:t>
            </w:r>
          </w:p>
        </w:tc>
        <w:tc>
          <w:tcPr>
            <w:tcW w:w="1241" w:type="dxa"/>
          </w:tcPr>
          <w:p w:rsidR="0000663D" w:rsidRPr="00A21D79" w:rsidRDefault="0000663D" w:rsidP="001172A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21D79">
              <w:rPr>
                <w:rFonts w:ascii="Arial" w:hAnsi="Arial" w:cs="Arial"/>
                <w:sz w:val="28"/>
                <w:szCs w:val="28"/>
              </w:rPr>
              <w:t>32</w:t>
            </w:r>
          </w:p>
        </w:tc>
      </w:tr>
      <w:tr w:rsidR="0000663D" w:rsidRPr="00A21D79" w:rsidTr="00A21D79">
        <w:tc>
          <w:tcPr>
            <w:tcW w:w="1809" w:type="dxa"/>
          </w:tcPr>
          <w:p w:rsidR="0000663D" w:rsidRPr="00A21D79" w:rsidRDefault="0000663D" w:rsidP="001172A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21D79">
              <w:rPr>
                <w:rFonts w:ascii="Arial" w:hAnsi="Arial" w:cs="Arial"/>
                <w:sz w:val="28"/>
                <w:szCs w:val="28"/>
              </w:rPr>
              <w:t>Задание 6</w:t>
            </w:r>
          </w:p>
        </w:tc>
        <w:tc>
          <w:tcPr>
            <w:tcW w:w="6521" w:type="dxa"/>
          </w:tcPr>
          <w:p w:rsidR="0000663D" w:rsidRPr="00A21D79" w:rsidRDefault="0000663D" w:rsidP="001172A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21D79">
              <w:rPr>
                <w:rFonts w:ascii="Arial" w:hAnsi="Arial" w:cs="Arial"/>
                <w:sz w:val="28"/>
                <w:szCs w:val="28"/>
              </w:rPr>
              <w:t xml:space="preserve">Разработка схемы электроснабжения                                    </w:t>
            </w:r>
          </w:p>
        </w:tc>
        <w:tc>
          <w:tcPr>
            <w:tcW w:w="1241" w:type="dxa"/>
          </w:tcPr>
          <w:p w:rsidR="0000663D" w:rsidRPr="00A21D79" w:rsidRDefault="0000663D" w:rsidP="001172A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21D79">
              <w:rPr>
                <w:rFonts w:ascii="Arial" w:hAnsi="Arial" w:cs="Arial"/>
                <w:sz w:val="28"/>
                <w:szCs w:val="28"/>
              </w:rPr>
              <w:t>38</w:t>
            </w:r>
          </w:p>
        </w:tc>
      </w:tr>
      <w:tr w:rsidR="0000663D" w:rsidRPr="00A21D79" w:rsidTr="00A21D79">
        <w:tc>
          <w:tcPr>
            <w:tcW w:w="1809" w:type="dxa"/>
          </w:tcPr>
          <w:p w:rsidR="0000663D" w:rsidRPr="00A21D79" w:rsidRDefault="0000663D" w:rsidP="001172A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21D79">
              <w:rPr>
                <w:rFonts w:ascii="Arial" w:hAnsi="Arial" w:cs="Arial"/>
                <w:sz w:val="28"/>
                <w:szCs w:val="28"/>
              </w:rPr>
              <w:t>Задание 7</w:t>
            </w:r>
          </w:p>
        </w:tc>
        <w:tc>
          <w:tcPr>
            <w:tcW w:w="6521" w:type="dxa"/>
          </w:tcPr>
          <w:p w:rsidR="0000663D" w:rsidRPr="00A21D79" w:rsidRDefault="0000663D" w:rsidP="001172A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21D79">
              <w:rPr>
                <w:rFonts w:ascii="Arial" w:hAnsi="Arial" w:cs="Arial"/>
                <w:sz w:val="28"/>
                <w:szCs w:val="28"/>
              </w:rPr>
              <w:t xml:space="preserve">Основы конструирования инженерных сетей                        </w:t>
            </w:r>
          </w:p>
        </w:tc>
        <w:tc>
          <w:tcPr>
            <w:tcW w:w="1241" w:type="dxa"/>
          </w:tcPr>
          <w:p w:rsidR="0000663D" w:rsidRPr="00A21D79" w:rsidRDefault="0000663D" w:rsidP="001172A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21D79">
              <w:rPr>
                <w:rFonts w:ascii="Arial" w:hAnsi="Arial" w:cs="Arial"/>
                <w:sz w:val="28"/>
                <w:szCs w:val="28"/>
              </w:rPr>
              <w:t>47</w:t>
            </w:r>
          </w:p>
        </w:tc>
      </w:tr>
      <w:tr w:rsidR="0000663D" w:rsidRPr="00A21D79" w:rsidTr="00A21D79">
        <w:tc>
          <w:tcPr>
            <w:tcW w:w="1809" w:type="dxa"/>
          </w:tcPr>
          <w:p w:rsidR="0000663D" w:rsidRPr="00A21D79" w:rsidRDefault="0000663D" w:rsidP="001172A5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1" w:type="dxa"/>
          </w:tcPr>
          <w:p w:rsidR="0000663D" w:rsidRPr="00A21D79" w:rsidRDefault="0000663D" w:rsidP="001172A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21D79">
              <w:rPr>
                <w:rFonts w:ascii="Arial" w:hAnsi="Arial" w:cs="Arial"/>
                <w:sz w:val="28"/>
                <w:szCs w:val="28"/>
              </w:rPr>
              <w:t xml:space="preserve">Список использованной литературы                                                        </w:t>
            </w:r>
          </w:p>
        </w:tc>
        <w:tc>
          <w:tcPr>
            <w:tcW w:w="1241" w:type="dxa"/>
          </w:tcPr>
          <w:p w:rsidR="0000663D" w:rsidRPr="00A21D79" w:rsidRDefault="0000663D" w:rsidP="0035278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21D79">
              <w:rPr>
                <w:rFonts w:ascii="Arial" w:hAnsi="Arial" w:cs="Arial"/>
                <w:sz w:val="28"/>
                <w:szCs w:val="28"/>
              </w:rPr>
              <w:t>5</w:t>
            </w:r>
            <w:r w:rsidR="00352784">
              <w:rPr>
                <w:rFonts w:ascii="Arial" w:hAnsi="Arial" w:cs="Arial"/>
                <w:sz w:val="28"/>
                <w:szCs w:val="28"/>
              </w:rPr>
              <w:t>4</w:t>
            </w:r>
          </w:p>
        </w:tc>
      </w:tr>
      <w:tr w:rsidR="0000663D" w:rsidRPr="00A21D79" w:rsidTr="00A21D79">
        <w:tc>
          <w:tcPr>
            <w:tcW w:w="1809" w:type="dxa"/>
          </w:tcPr>
          <w:p w:rsidR="0000663D" w:rsidRPr="00A21D79" w:rsidRDefault="0000663D" w:rsidP="001172A5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1" w:type="dxa"/>
          </w:tcPr>
          <w:p w:rsidR="0000663D" w:rsidRPr="00A21D79" w:rsidRDefault="0000663D" w:rsidP="001172A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21D79">
              <w:rPr>
                <w:rFonts w:ascii="Arial" w:hAnsi="Arial" w:cs="Arial"/>
                <w:sz w:val="28"/>
                <w:szCs w:val="28"/>
              </w:rPr>
              <w:t>Приложения</w:t>
            </w:r>
          </w:p>
        </w:tc>
        <w:tc>
          <w:tcPr>
            <w:tcW w:w="1241" w:type="dxa"/>
          </w:tcPr>
          <w:p w:rsidR="0000663D" w:rsidRPr="00A21D79" w:rsidRDefault="00352784" w:rsidP="0035278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55</w:t>
            </w:r>
          </w:p>
        </w:tc>
      </w:tr>
    </w:tbl>
    <w:p w:rsidR="0000663D" w:rsidRPr="00CD263E" w:rsidRDefault="0000663D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2B1029" w:rsidRPr="00CD263E" w:rsidRDefault="0000663D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CD263E">
        <w:rPr>
          <w:rFonts w:ascii="Arial" w:hAnsi="Arial" w:cs="Arial"/>
          <w:sz w:val="28"/>
          <w:szCs w:val="28"/>
        </w:rPr>
        <w:br w:type="page"/>
      </w:r>
      <w:r w:rsidR="002B1029" w:rsidRPr="00CD263E">
        <w:rPr>
          <w:rFonts w:ascii="Arial" w:hAnsi="Arial" w:cs="Arial"/>
          <w:b/>
          <w:sz w:val="28"/>
          <w:szCs w:val="28"/>
        </w:rPr>
        <w:lastRenderedPageBreak/>
        <w:t>Введение</w:t>
      </w:r>
    </w:p>
    <w:p w:rsidR="0000663D" w:rsidRPr="00CD263E" w:rsidRDefault="0000663D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D263E">
        <w:rPr>
          <w:rFonts w:ascii="Arial" w:hAnsi="Arial" w:cs="Arial"/>
          <w:sz w:val="28"/>
          <w:szCs w:val="28"/>
        </w:rPr>
        <w:t>Инженерная инфраструктура – это комплекс сооружений, ко</w:t>
      </w:r>
      <w:r w:rsidRPr="00CD263E">
        <w:rPr>
          <w:rFonts w:ascii="Arial" w:hAnsi="Arial" w:cs="Arial"/>
          <w:sz w:val="28"/>
          <w:szCs w:val="28"/>
        </w:rPr>
        <w:t>м</w:t>
      </w:r>
      <w:r w:rsidRPr="00CD263E">
        <w:rPr>
          <w:rFonts w:ascii="Arial" w:hAnsi="Arial" w:cs="Arial"/>
          <w:sz w:val="28"/>
          <w:szCs w:val="28"/>
        </w:rPr>
        <w:t>муникаций, сетей, обеспечивающий устойчивое развитие и фун</w:t>
      </w:r>
      <w:r w:rsidRPr="00CD263E">
        <w:rPr>
          <w:rFonts w:ascii="Arial" w:hAnsi="Arial" w:cs="Arial"/>
          <w:sz w:val="28"/>
          <w:szCs w:val="28"/>
        </w:rPr>
        <w:t>к</w:t>
      </w:r>
      <w:r w:rsidRPr="00CD263E">
        <w:rPr>
          <w:rFonts w:ascii="Arial" w:hAnsi="Arial" w:cs="Arial"/>
          <w:sz w:val="28"/>
          <w:szCs w:val="28"/>
        </w:rPr>
        <w:t>ционирование города</w:t>
      </w:r>
      <w:r w:rsidR="00CD263E">
        <w:rPr>
          <w:rFonts w:ascii="Arial" w:hAnsi="Arial" w:cs="Arial"/>
          <w:sz w:val="28"/>
          <w:szCs w:val="28"/>
        </w:rPr>
        <w:t>, населенного пункта</w:t>
      </w:r>
      <w:r w:rsidRPr="00CD263E">
        <w:rPr>
          <w:rFonts w:ascii="Arial" w:hAnsi="Arial" w:cs="Arial"/>
          <w:sz w:val="28"/>
          <w:szCs w:val="28"/>
        </w:rPr>
        <w:t>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D263E">
        <w:rPr>
          <w:rFonts w:ascii="Arial" w:hAnsi="Arial" w:cs="Arial"/>
          <w:sz w:val="28"/>
          <w:szCs w:val="28"/>
        </w:rPr>
        <w:t>Целью инженерной инфраструктуры является создание но</w:t>
      </w:r>
      <w:r w:rsidRPr="00CD263E">
        <w:rPr>
          <w:rFonts w:ascii="Arial" w:hAnsi="Arial" w:cs="Arial"/>
          <w:sz w:val="28"/>
          <w:szCs w:val="28"/>
        </w:rPr>
        <w:t>р</w:t>
      </w:r>
      <w:r w:rsidRPr="00CD263E">
        <w:rPr>
          <w:rFonts w:ascii="Arial" w:hAnsi="Arial" w:cs="Arial"/>
          <w:sz w:val="28"/>
          <w:szCs w:val="28"/>
        </w:rPr>
        <w:t>мальных условий труда и быта населения (благоприятных условий для жизнедеятельности), создание условий для обеспечения здор</w:t>
      </w:r>
      <w:r w:rsidRPr="00CD263E">
        <w:rPr>
          <w:rFonts w:ascii="Arial" w:hAnsi="Arial" w:cs="Arial"/>
          <w:sz w:val="28"/>
          <w:szCs w:val="28"/>
        </w:rPr>
        <w:t>о</w:t>
      </w:r>
      <w:r w:rsidRPr="00CD263E">
        <w:rPr>
          <w:rFonts w:ascii="Arial" w:hAnsi="Arial" w:cs="Arial"/>
          <w:sz w:val="28"/>
          <w:szCs w:val="28"/>
        </w:rPr>
        <w:t>вья жителей, обеспечения долговечности зданий и сооружений, те</w:t>
      </w:r>
      <w:r w:rsidRPr="00CD263E">
        <w:rPr>
          <w:rFonts w:ascii="Arial" w:hAnsi="Arial" w:cs="Arial"/>
          <w:sz w:val="28"/>
          <w:szCs w:val="28"/>
        </w:rPr>
        <w:t>х</w:t>
      </w:r>
      <w:r w:rsidRPr="00CD263E">
        <w:rPr>
          <w:rFonts w:ascii="Arial" w:hAnsi="Arial" w:cs="Arial"/>
          <w:sz w:val="28"/>
          <w:szCs w:val="28"/>
        </w:rPr>
        <w:t>нологических процессов, охраны городской среды и окружающей природной среды от загрязнения.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D263E">
        <w:rPr>
          <w:rFonts w:ascii="Arial" w:hAnsi="Arial" w:cs="Arial"/>
          <w:sz w:val="28"/>
          <w:szCs w:val="28"/>
        </w:rPr>
        <w:t>Специалистам в области кадастра объектов недвижимости чаще всего приходится работать не с целостной подборкой текст</w:t>
      </w:r>
      <w:r w:rsidRPr="00CD263E">
        <w:rPr>
          <w:rFonts w:ascii="Arial" w:hAnsi="Arial" w:cs="Arial"/>
          <w:sz w:val="28"/>
          <w:szCs w:val="28"/>
        </w:rPr>
        <w:t>о</w:t>
      </w:r>
      <w:r w:rsidRPr="00CD263E">
        <w:rPr>
          <w:rFonts w:ascii="Arial" w:hAnsi="Arial" w:cs="Arial"/>
          <w:sz w:val="28"/>
          <w:szCs w:val="28"/>
        </w:rPr>
        <w:t>вых и графических документов по инженерному обустройству терр</w:t>
      </w:r>
      <w:r w:rsidRPr="00CD263E">
        <w:rPr>
          <w:rFonts w:ascii="Arial" w:hAnsi="Arial" w:cs="Arial"/>
          <w:sz w:val="28"/>
          <w:szCs w:val="28"/>
        </w:rPr>
        <w:t>и</w:t>
      </w:r>
      <w:r w:rsidRPr="00CD263E">
        <w:rPr>
          <w:rFonts w:ascii="Arial" w:hAnsi="Arial" w:cs="Arial"/>
          <w:sz w:val="28"/>
          <w:szCs w:val="28"/>
        </w:rPr>
        <w:t>торий населенных пунктов, а с разрозненными и разнородными проектными материалами. Поэтому требуется предельно отчетливо сознавать, какую информацию следует отбирать, и в какую структ</w:t>
      </w:r>
      <w:r w:rsidRPr="00CD263E">
        <w:rPr>
          <w:rFonts w:ascii="Arial" w:hAnsi="Arial" w:cs="Arial"/>
          <w:sz w:val="28"/>
          <w:szCs w:val="28"/>
        </w:rPr>
        <w:t>у</w:t>
      </w:r>
      <w:r w:rsidRPr="00CD263E">
        <w:rPr>
          <w:rFonts w:ascii="Arial" w:hAnsi="Arial" w:cs="Arial"/>
          <w:sz w:val="28"/>
          <w:szCs w:val="28"/>
        </w:rPr>
        <w:t>ру ее необходимо сводить. Такого рода знания и умения формир</w:t>
      </w:r>
      <w:r w:rsidRPr="00CD263E">
        <w:rPr>
          <w:rFonts w:ascii="Arial" w:hAnsi="Arial" w:cs="Arial"/>
          <w:sz w:val="28"/>
          <w:szCs w:val="28"/>
        </w:rPr>
        <w:t>у</w:t>
      </w:r>
      <w:r w:rsidRPr="00CD263E">
        <w:rPr>
          <w:rFonts w:ascii="Arial" w:hAnsi="Arial" w:cs="Arial"/>
          <w:sz w:val="28"/>
          <w:szCs w:val="28"/>
        </w:rPr>
        <w:t>ются лишь практикой, в частности, учебного проектирования инж</w:t>
      </w:r>
      <w:r w:rsidRPr="00CD263E">
        <w:rPr>
          <w:rFonts w:ascii="Arial" w:hAnsi="Arial" w:cs="Arial"/>
          <w:sz w:val="28"/>
          <w:szCs w:val="28"/>
        </w:rPr>
        <w:t>е</w:t>
      </w:r>
      <w:r w:rsidRPr="00CD263E">
        <w:rPr>
          <w:rFonts w:ascii="Arial" w:hAnsi="Arial" w:cs="Arial"/>
          <w:sz w:val="28"/>
          <w:szCs w:val="28"/>
        </w:rPr>
        <w:t>нерных систем. При проектировании окончательно закрепляются представления о минимально допустимой полноте систем вод</w:t>
      </w:r>
      <w:r w:rsidRPr="00CD263E">
        <w:rPr>
          <w:rFonts w:ascii="Arial" w:hAnsi="Arial" w:cs="Arial"/>
          <w:sz w:val="28"/>
          <w:szCs w:val="28"/>
        </w:rPr>
        <w:t>о</w:t>
      </w:r>
      <w:r w:rsidRPr="00CD263E">
        <w:rPr>
          <w:rFonts w:ascii="Arial" w:hAnsi="Arial" w:cs="Arial"/>
          <w:sz w:val="28"/>
          <w:szCs w:val="28"/>
        </w:rPr>
        <w:t>снабжения, канализации и энергоснабжения, а также представлений о таком их «идеальном» состоянии, к которому следует стремиться в уже сложившихся системах инженерного оборудования городов</w:t>
      </w:r>
      <w:r w:rsidR="00CD263E">
        <w:rPr>
          <w:rFonts w:ascii="Arial" w:hAnsi="Arial" w:cs="Arial"/>
          <w:sz w:val="28"/>
          <w:szCs w:val="28"/>
        </w:rPr>
        <w:t xml:space="preserve">, </w:t>
      </w:r>
      <w:r w:rsidR="00CD263E" w:rsidRPr="00CD263E">
        <w:rPr>
          <w:rFonts w:ascii="Arial" w:hAnsi="Arial" w:cs="Arial"/>
          <w:sz w:val="28"/>
          <w:szCs w:val="28"/>
        </w:rPr>
        <w:t>населенных пунктов</w:t>
      </w:r>
      <w:r w:rsidR="00CD263E">
        <w:rPr>
          <w:rFonts w:ascii="Arial" w:hAnsi="Arial" w:cs="Arial"/>
          <w:sz w:val="28"/>
          <w:szCs w:val="28"/>
        </w:rPr>
        <w:t>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D263E">
        <w:rPr>
          <w:rFonts w:ascii="Arial" w:hAnsi="Arial" w:cs="Arial"/>
          <w:sz w:val="28"/>
          <w:szCs w:val="28"/>
        </w:rPr>
        <w:t>В связи с этим студентам предлагается разработать на уровне генерального плана города</w:t>
      </w:r>
      <w:r w:rsidR="00CD263E">
        <w:rPr>
          <w:rFonts w:ascii="Arial" w:hAnsi="Arial" w:cs="Arial"/>
          <w:sz w:val="28"/>
          <w:szCs w:val="28"/>
        </w:rPr>
        <w:t>,</w:t>
      </w:r>
      <w:r w:rsidR="00CD263E" w:rsidRPr="00CD263E">
        <w:rPr>
          <w:rFonts w:ascii="Arial" w:hAnsi="Arial" w:cs="Arial"/>
          <w:sz w:val="28"/>
          <w:szCs w:val="28"/>
        </w:rPr>
        <w:t xml:space="preserve"> населенн</w:t>
      </w:r>
      <w:r w:rsidR="00CD263E">
        <w:rPr>
          <w:rFonts w:ascii="Arial" w:hAnsi="Arial" w:cs="Arial"/>
          <w:sz w:val="28"/>
          <w:szCs w:val="28"/>
        </w:rPr>
        <w:t>ого</w:t>
      </w:r>
      <w:r w:rsidR="00CD263E" w:rsidRPr="00CD263E">
        <w:rPr>
          <w:rFonts w:ascii="Arial" w:hAnsi="Arial" w:cs="Arial"/>
          <w:sz w:val="28"/>
          <w:szCs w:val="28"/>
        </w:rPr>
        <w:t xml:space="preserve"> пункт</w:t>
      </w:r>
      <w:r w:rsidR="00CD263E">
        <w:rPr>
          <w:rFonts w:ascii="Arial" w:hAnsi="Arial" w:cs="Arial"/>
          <w:sz w:val="28"/>
          <w:szCs w:val="28"/>
        </w:rPr>
        <w:t xml:space="preserve">а </w:t>
      </w:r>
      <w:r w:rsidRPr="00CD263E">
        <w:rPr>
          <w:rFonts w:ascii="Arial" w:hAnsi="Arial" w:cs="Arial"/>
          <w:sz w:val="28"/>
          <w:szCs w:val="28"/>
        </w:rPr>
        <w:t xml:space="preserve"> схемы вертикал</w:t>
      </w:r>
      <w:r w:rsidRPr="00CD263E">
        <w:rPr>
          <w:rFonts w:ascii="Arial" w:hAnsi="Arial" w:cs="Arial"/>
          <w:sz w:val="28"/>
          <w:szCs w:val="28"/>
        </w:rPr>
        <w:t>ь</w:t>
      </w:r>
      <w:r w:rsidRPr="00CD263E">
        <w:rPr>
          <w:rFonts w:ascii="Arial" w:hAnsi="Arial" w:cs="Arial"/>
          <w:sz w:val="28"/>
          <w:szCs w:val="28"/>
        </w:rPr>
        <w:t xml:space="preserve">ной планировки, </w:t>
      </w:r>
      <w:r w:rsidR="00CD263E">
        <w:rPr>
          <w:rFonts w:ascii="Arial" w:hAnsi="Arial" w:cs="Arial"/>
          <w:sz w:val="28"/>
          <w:szCs w:val="28"/>
        </w:rPr>
        <w:t xml:space="preserve">схем </w:t>
      </w:r>
      <w:r w:rsidRPr="00CD263E">
        <w:rPr>
          <w:rFonts w:ascii="Arial" w:hAnsi="Arial" w:cs="Arial"/>
          <w:sz w:val="28"/>
          <w:szCs w:val="28"/>
        </w:rPr>
        <w:t>водоснабжения, водоотведения, теплосна</w:t>
      </w:r>
      <w:r w:rsidRPr="00CD263E">
        <w:rPr>
          <w:rFonts w:ascii="Arial" w:hAnsi="Arial" w:cs="Arial"/>
          <w:sz w:val="28"/>
          <w:szCs w:val="28"/>
        </w:rPr>
        <w:t>б</w:t>
      </w:r>
      <w:r w:rsidRPr="00CD263E">
        <w:rPr>
          <w:rFonts w:ascii="Arial" w:hAnsi="Arial" w:cs="Arial"/>
          <w:sz w:val="28"/>
          <w:szCs w:val="28"/>
        </w:rPr>
        <w:t xml:space="preserve">жения, газо- и электроснабжения. </w:t>
      </w:r>
    </w:p>
    <w:p w:rsidR="00377EE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D263E">
        <w:rPr>
          <w:rFonts w:ascii="Arial" w:hAnsi="Arial" w:cs="Arial"/>
          <w:sz w:val="28"/>
          <w:szCs w:val="28"/>
        </w:rPr>
        <w:t>Настоящее пособие предназначено для оказания методич</w:t>
      </w:r>
      <w:r w:rsidRPr="00CD263E">
        <w:rPr>
          <w:rFonts w:ascii="Arial" w:hAnsi="Arial" w:cs="Arial"/>
          <w:sz w:val="28"/>
          <w:szCs w:val="28"/>
        </w:rPr>
        <w:t>е</w:t>
      </w:r>
      <w:r w:rsidRPr="00CD263E">
        <w:rPr>
          <w:rFonts w:ascii="Arial" w:hAnsi="Arial" w:cs="Arial"/>
          <w:sz w:val="28"/>
          <w:szCs w:val="28"/>
        </w:rPr>
        <w:t xml:space="preserve">ской помощи студентам </w:t>
      </w:r>
      <w:r w:rsidR="00377EE9" w:rsidRPr="00CD263E">
        <w:rPr>
          <w:rFonts w:ascii="Arial" w:hAnsi="Arial" w:cs="Arial"/>
          <w:sz w:val="28"/>
          <w:szCs w:val="28"/>
        </w:rPr>
        <w:t>сельскохозяйственных ВУЗов, обучающихся по направлению 120700 – Землеустройство и кадастры, профиль подготовки Городской кадастр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D263E">
        <w:rPr>
          <w:rFonts w:ascii="Arial" w:hAnsi="Arial" w:cs="Arial"/>
          <w:sz w:val="28"/>
          <w:szCs w:val="28"/>
        </w:rPr>
        <w:t>В методическом пособии с учетом действующих нормативных документов, в объемах, определенных утвержденными рабочими программами по дисциплинам, рассматривается порядок разрабо</w:t>
      </w:r>
      <w:r w:rsidRPr="00CD263E">
        <w:rPr>
          <w:rFonts w:ascii="Arial" w:hAnsi="Arial" w:cs="Arial"/>
          <w:sz w:val="28"/>
          <w:szCs w:val="28"/>
        </w:rPr>
        <w:t>т</w:t>
      </w:r>
      <w:r w:rsidRPr="00CD263E">
        <w:rPr>
          <w:rFonts w:ascii="Arial" w:hAnsi="Arial" w:cs="Arial"/>
          <w:sz w:val="28"/>
          <w:szCs w:val="28"/>
        </w:rPr>
        <w:t>ки схем инженерного оборудования населенных пунктов, излагаются методики и примеры расчета ресурсопотребления города, характ</w:t>
      </w:r>
      <w:r w:rsidRPr="00CD263E">
        <w:rPr>
          <w:rFonts w:ascii="Arial" w:hAnsi="Arial" w:cs="Arial"/>
          <w:sz w:val="28"/>
          <w:szCs w:val="28"/>
        </w:rPr>
        <w:t>е</w:t>
      </w:r>
      <w:r w:rsidRPr="00CD263E">
        <w:rPr>
          <w:rFonts w:ascii="Arial" w:hAnsi="Arial" w:cs="Arial"/>
          <w:sz w:val="28"/>
          <w:szCs w:val="28"/>
        </w:rPr>
        <w:t>ристика технических систем водоснабжения, канализации и энерг</w:t>
      </w:r>
      <w:r w:rsidRPr="00CD263E">
        <w:rPr>
          <w:rFonts w:ascii="Arial" w:hAnsi="Arial" w:cs="Arial"/>
          <w:sz w:val="28"/>
          <w:szCs w:val="28"/>
        </w:rPr>
        <w:t>о</w:t>
      </w:r>
      <w:r w:rsidRPr="00CD263E">
        <w:rPr>
          <w:rFonts w:ascii="Arial" w:hAnsi="Arial" w:cs="Arial"/>
          <w:sz w:val="28"/>
          <w:szCs w:val="28"/>
        </w:rPr>
        <w:t>снабжения на уровне генерального плана города и на уровне прое</w:t>
      </w:r>
      <w:r w:rsidRPr="00CD263E">
        <w:rPr>
          <w:rFonts w:ascii="Arial" w:hAnsi="Arial" w:cs="Arial"/>
          <w:sz w:val="28"/>
          <w:szCs w:val="28"/>
        </w:rPr>
        <w:t>к</w:t>
      </w:r>
      <w:r w:rsidRPr="00CD263E">
        <w:rPr>
          <w:rFonts w:ascii="Arial" w:hAnsi="Arial" w:cs="Arial"/>
          <w:sz w:val="28"/>
          <w:szCs w:val="28"/>
        </w:rPr>
        <w:t xml:space="preserve">та застройки микрорайона.  </w:t>
      </w:r>
    </w:p>
    <w:p w:rsidR="000E4B3C" w:rsidRDefault="000E4B3C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2B1029" w:rsidRPr="00CD263E" w:rsidRDefault="002B1029" w:rsidP="000E4B3C">
      <w:pPr>
        <w:spacing w:after="0" w:line="240" w:lineRule="auto"/>
        <w:jc w:val="both"/>
        <w:rPr>
          <w:rFonts w:ascii="Arial" w:hAnsi="Arial" w:cs="Arial"/>
          <w:b/>
          <w:sz w:val="28"/>
          <w:szCs w:val="24"/>
        </w:rPr>
      </w:pPr>
      <w:r w:rsidRPr="00CD263E">
        <w:rPr>
          <w:rFonts w:ascii="Arial" w:hAnsi="Arial" w:cs="Arial"/>
          <w:b/>
          <w:sz w:val="28"/>
          <w:szCs w:val="24"/>
        </w:rPr>
        <w:lastRenderedPageBreak/>
        <w:t>Исходные данные, содержание и порядок выполнения расче</w:t>
      </w:r>
      <w:r w:rsidRPr="00CD263E">
        <w:rPr>
          <w:rFonts w:ascii="Arial" w:hAnsi="Arial" w:cs="Arial"/>
          <w:b/>
          <w:sz w:val="28"/>
          <w:szCs w:val="24"/>
        </w:rPr>
        <w:t>т</w:t>
      </w:r>
      <w:r w:rsidRPr="00CD263E">
        <w:rPr>
          <w:rFonts w:ascii="Arial" w:hAnsi="Arial" w:cs="Arial"/>
          <w:b/>
          <w:sz w:val="28"/>
          <w:szCs w:val="24"/>
        </w:rPr>
        <w:t>но-графической работы</w:t>
      </w:r>
    </w:p>
    <w:p w:rsidR="00CD263E" w:rsidRDefault="00CD263E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  <w:r w:rsidRPr="00CD263E">
        <w:rPr>
          <w:rFonts w:ascii="Arial" w:hAnsi="Arial" w:cs="Arial"/>
          <w:b/>
          <w:sz w:val="28"/>
          <w:szCs w:val="24"/>
        </w:rPr>
        <w:t>Исходные данные</w:t>
      </w:r>
    </w:p>
    <w:p w:rsidR="00CD263E" w:rsidRPr="00CD263E" w:rsidRDefault="00CD263E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Главным материалом для выполнения проектных работ по и</w:t>
      </w:r>
      <w:r w:rsidRPr="00CD263E">
        <w:rPr>
          <w:rFonts w:ascii="Arial" w:hAnsi="Arial" w:cs="Arial"/>
          <w:sz w:val="28"/>
          <w:szCs w:val="24"/>
        </w:rPr>
        <w:t>н</w:t>
      </w:r>
      <w:r w:rsidRPr="00CD263E">
        <w:rPr>
          <w:rFonts w:ascii="Arial" w:hAnsi="Arial" w:cs="Arial"/>
          <w:sz w:val="28"/>
          <w:szCs w:val="24"/>
        </w:rPr>
        <w:t>женерному обустройству территорий является опорный план</w:t>
      </w:r>
      <w:r w:rsidR="008B4CA1" w:rsidRPr="008B4CA1">
        <w:rPr>
          <w:rFonts w:ascii="Arial" w:hAnsi="Arial" w:cs="Arial"/>
          <w:sz w:val="28"/>
          <w:szCs w:val="24"/>
        </w:rPr>
        <w:t xml:space="preserve"> </w:t>
      </w:r>
      <w:r w:rsidR="008B4CA1" w:rsidRPr="00CD263E">
        <w:rPr>
          <w:rFonts w:ascii="Arial" w:hAnsi="Arial" w:cs="Arial"/>
          <w:sz w:val="28"/>
          <w:szCs w:val="24"/>
        </w:rPr>
        <w:t>ма</w:t>
      </w:r>
      <w:r w:rsidR="008B4CA1" w:rsidRPr="00CD263E">
        <w:rPr>
          <w:rFonts w:ascii="Arial" w:hAnsi="Arial" w:cs="Arial"/>
          <w:sz w:val="28"/>
          <w:szCs w:val="24"/>
        </w:rPr>
        <w:t>с</w:t>
      </w:r>
      <w:r w:rsidR="008B4CA1" w:rsidRPr="00CD263E">
        <w:rPr>
          <w:rFonts w:ascii="Arial" w:hAnsi="Arial" w:cs="Arial"/>
          <w:sz w:val="28"/>
          <w:szCs w:val="24"/>
        </w:rPr>
        <w:t>штаб</w:t>
      </w:r>
      <w:r w:rsidR="008B4CA1">
        <w:rPr>
          <w:rFonts w:ascii="Arial" w:hAnsi="Arial" w:cs="Arial"/>
          <w:sz w:val="28"/>
          <w:szCs w:val="24"/>
        </w:rPr>
        <w:t>а</w:t>
      </w:r>
      <w:r w:rsidR="008B4CA1" w:rsidRPr="00CD263E">
        <w:rPr>
          <w:rFonts w:ascii="Arial" w:hAnsi="Arial" w:cs="Arial"/>
          <w:sz w:val="28"/>
          <w:szCs w:val="24"/>
        </w:rPr>
        <w:t xml:space="preserve"> 1</w:t>
      </w:r>
      <w:proofErr w:type="gramStart"/>
      <w:r w:rsidR="008B4CA1" w:rsidRPr="00CD263E">
        <w:rPr>
          <w:rFonts w:ascii="Arial" w:hAnsi="Arial" w:cs="Arial"/>
          <w:sz w:val="28"/>
          <w:szCs w:val="24"/>
        </w:rPr>
        <w:t xml:space="preserve"> :</w:t>
      </w:r>
      <w:proofErr w:type="gramEnd"/>
      <w:r w:rsidR="008B4CA1" w:rsidRPr="00CD263E">
        <w:rPr>
          <w:rFonts w:ascii="Arial" w:hAnsi="Arial" w:cs="Arial"/>
          <w:sz w:val="28"/>
          <w:szCs w:val="24"/>
        </w:rPr>
        <w:t xml:space="preserve"> 2000</w:t>
      </w:r>
      <w:r w:rsidRPr="00CD263E">
        <w:rPr>
          <w:rFonts w:ascii="Arial" w:hAnsi="Arial" w:cs="Arial"/>
          <w:sz w:val="28"/>
          <w:szCs w:val="24"/>
        </w:rPr>
        <w:t xml:space="preserve">, составляемый самим студентом на основе </w:t>
      </w:r>
      <w:r w:rsidR="008B4CA1">
        <w:rPr>
          <w:rFonts w:ascii="Arial" w:hAnsi="Arial" w:cs="Arial"/>
          <w:sz w:val="28"/>
          <w:szCs w:val="24"/>
        </w:rPr>
        <w:t>ген</w:t>
      </w:r>
      <w:r w:rsidR="008B4CA1">
        <w:rPr>
          <w:rFonts w:ascii="Arial" w:hAnsi="Arial" w:cs="Arial"/>
          <w:sz w:val="28"/>
          <w:szCs w:val="24"/>
        </w:rPr>
        <w:t>е</w:t>
      </w:r>
      <w:r w:rsidR="008B4CA1">
        <w:rPr>
          <w:rFonts w:ascii="Arial" w:hAnsi="Arial" w:cs="Arial"/>
          <w:sz w:val="28"/>
          <w:szCs w:val="24"/>
        </w:rPr>
        <w:t xml:space="preserve">рального плана и </w:t>
      </w:r>
      <w:r w:rsidRPr="00CD263E">
        <w:rPr>
          <w:rFonts w:ascii="Arial" w:hAnsi="Arial" w:cs="Arial"/>
          <w:sz w:val="28"/>
          <w:szCs w:val="24"/>
        </w:rPr>
        <w:t>проект</w:t>
      </w:r>
      <w:r w:rsidR="008B4CA1">
        <w:rPr>
          <w:rFonts w:ascii="Arial" w:hAnsi="Arial" w:cs="Arial"/>
          <w:sz w:val="28"/>
          <w:szCs w:val="24"/>
        </w:rPr>
        <w:t>а планировки и застройки</w:t>
      </w:r>
      <w:r w:rsidRPr="00CD263E">
        <w:rPr>
          <w:rFonts w:ascii="Arial" w:hAnsi="Arial" w:cs="Arial"/>
          <w:sz w:val="28"/>
          <w:szCs w:val="24"/>
        </w:rPr>
        <w:t xml:space="preserve">, выполненных в процессе обучения на </w:t>
      </w:r>
      <w:r w:rsidRPr="00CD263E">
        <w:rPr>
          <w:rFonts w:ascii="Arial" w:hAnsi="Arial" w:cs="Arial"/>
          <w:sz w:val="28"/>
          <w:szCs w:val="24"/>
          <w:lang w:val="en-US"/>
        </w:rPr>
        <w:t>III</w:t>
      </w:r>
      <w:r w:rsidRPr="00CD263E">
        <w:rPr>
          <w:rFonts w:ascii="Arial" w:hAnsi="Arial" w:cs="Arial"/>
          <w:sz w:val="28"/>
          <w:szCs w:val="24"/>
        </w:rPr>
        <w:t xml:space="preserve"> курсе. На опорный план наносятся гори</w:t>
      </w:r>
      <w:r w:rsidR="008B4CA1">
        <w:rPr>
          <w:rFonts w:ascii="Arial" w:hAnsi="Arial" w:cs="Arial"/>
          <w:sz w:val="28"/>
          <w:szCs w:val="24"/>
        </w:rPr>
        <w:t>зо</w:t>
      </w:r>
      <w:r w:rsidR="008B4CA1">
        <w:rPr>
          <w:rFonts w:ascii="Arial" w:hAnsi="Arial" w:cs="Arial"/>
          <w:sz w:val="28"/>
          <w:szCs w:val="24"/>
        </w:rPr>
        <w:t>н</w:t>
      </w:r>
      <w:r w:rsidR="008B4CA1">
        <w:rPr>
          <w:rFonts w:ascii="Arial" w:hAnsi="Arial" w:cs="Arial"/>
          <w:sz w:val="28"/>
          <w:szCs w:val="24"/>
        </w:rPr>
        <w:t>тали с сечением рельефа 0,5м</w:t>
      </w:r>
      <w:r w:rsidRPr="00CD263E">
        <w:rPr>
          <w:rFonts w:ascii="Arial" w:hAnsi="Arial" w:cs="Arial"/>
          <w:sz w:val="28"/>
          <w:szCs w:val="24"/>
        </w:rPr>
        <w:t>, водные объекты (реки, ручьи, озера и т.д.). С проекта планировки на опорный план наносится план кра</w:t>
      </w:r>
      <w:r w:rsidRPr="00CD263E">
        <w:rPr>
          <w:rFonts w:ascii="Arial" w:hAnsi="Arial" w:cs="Arial"/>
          <w:sz w:val="28"/>
          <w:szCs w:val="24"/>
        </w:rPr>
        <w:t>с</w:t>
      </w:r>
      <w:r w:rsidRPr="00CD263E">
        <w:rPr>
          <w:rFonts w:ascii="Arial" w:hAnsi="Arial" w:cs="Arial"/>
          <w:sz w:val="28"/>
          <w:szCs w:val="24"/>
        </w:rPr>
        <w:t>ных линий. Опорный план выполняется на кальке.</w:t>
      </w:r>
    </w:p>
    <w:p w:rsidR="008B4CA1" w:rsidRDefault="008B4CA1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8B4CA1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8B4CA1">
        <w:rPr>
          <w:rFonts w:ascii="Arial" w:hAnsi="Arial" w:cs="Arial"/>
          <w:b/>
          <w:sz w:val="28"/>
          <w:szCs w:val="24"/>
        </w:rPr>
        <w:t xml:space="preserve">Содержание работы </w:t>
      </w:r>
    </w:p>
    <w:p w:rsidR="002B1029" w:rsidRPr="008B4CA1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8B4CA1">
        <w:rPr>
          <w:rFonts w:ascii="Arial" w:hAnsi="Arial" w:cs="Arial"/>
          <w:sz w:val="28"/>
          <w:szCs w:val="24"/>
        </w:rPr>
        <w:t xml:space="preserve"> 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Проектные работы по инженерному обустройству </w:t>
      </w:r>
      <w:r w:rsidR="008B4CA1">
        <w:rPr>
          <w:rFonts w:ascii="Arial" w:hAnsi="Arial" w:cs="Arial"/>
          <w:sz w:val="28"/>
          <w:szCs w:val="24"/>
        </w:rPr>
        <w:t>территории</w:t>
      </w:r>
      <w:r w:rsidRPr="00CD263E">
        <w:rPr>
          <w:rFonts w:ascii="Arial" w:hAnsi="Arial" w:cs="Arial"/>
          <w:sz w:val="28"/>
          <w:szCs w:val="24"/>
        </w:rPr>
        <w:t xml:space="preserve"> выполняются в несколько этапов.</w:t>
      </w:r>
    </w:p>
    <w:p w:rsidR="002B1029" w:rsidRPr="00CD263E" w:rsidRDefault="00AA636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Этап </w:t>
      </w:r>
      <w:r w:rsidR="002B1029" w:rsidRPr="00CD263E">
        <w:rPr>
          <w:rFonts w:ascii="Arial" w:hAnsi="Arial" w:cs="Arial"/>
          <w:sz w:val="28"/>
          <w:szCs w:val="24"/>
        </w:rPr>
        <w:t>1. Составление схемы вертикальной планировки нас</w:t>
      </w:r>
      <w:r w:rsidR="002B1029" w:rsidRPr="00CD263E">
        <w:rPr>
          <w:rFonts w:ascii="Arial" w:hAnsi="Arial" w:cs="Arial"/>
          <w:sz w:val="28"/>
          <w:szCs w:val="24"/>
        </w:rPr>
        <w:t>е</w:t>
      </w:r>
      <w:r w:rsidR="002B1029" w:rsidRPr="00CD263E">
        <w:rPr>
          <w:rFonts w:ascii="Arial" w:hAnsi="Arial" w:cs="Arial"/>
          <w:sz w:val="28"/>
          <w:szCs w:val="24"/>
        </w:rPr>
        <w:t>ленного пункта</w:t>
      </w:r>
    </w:p>
    <w:p w:rsidR="002B1029" w:rsidRPr="00CD263E" w:rsidRDefault="00AA636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Этап </w:t>
      </w:r>
      <w:r w:rsidR="002B1029" w:rsidRPr="00CD263E">
        <w:rPr>
          <w:rFonts w:ascii="Arial" w:hAnsi="Arial" w:cs="Arial"/>
          <w:sz w:val="28"/>
          <w:szCs w:val="24"/>
        </w:rPr>
        <w:t>2. Разработка схем инженерных сетей населенного пун</w:t>
      </w:r>
      <w:r w:rsidR="002B1029" w:rsidRPr="00CD263E">
        <w:rPr>
          <w:rFonts w:ascii="Arial" w:hAnsi="Arial" w:cs="Arial"/>
          <w:sz w:val="28"/>
          <w:szCs w:val="24"/>
        </w:rPr>
        <w:t>к</w:t>
      </w:r>
      <w:r w:rsidR="002B1029" w:rsidRPr="00CD263E">
        <w:rPr>
          <w:rFonts w:ascii="Arial" w:hAnsi="Arial" w:cs="Arial"/>
          <w:sz w:val="28"/>
          <w:szCs w:val="24"/>
        </w:rPr>
        <w:t xml:space="preserve">та. </w:t>
      </w:r>
      <w:r w:rsidR="008B4CA1">
        <w:rPr>
          <w:rFonts w:ascii="Arial" w:hAnsi="Arial" w:cs="Arial"/>
          <w:sz w:val="28"/>
          <w:szCs w:val="24"/>
        </w:rPr>
        <w:t>В</w:t>
      </w:r>
      <w:r w:rsidR="002B1029" w:rsidRPr="00CD263E">
        <w:rPr>
          <w:rFonts w:ascii="Arial" w:hAnsi="Arial" w:cs="Arial"/>
          <w:sz w:val="28"/>
          <w:szCs w:val="24"/>
        </w:rPr>
        <w:t>ыполнени</w:t>
      </w:r>
      <w:r w:rsidR="008B4CA1">
        <w:rPr>
          <w:rFonts w:ascii="Arial" w:hAnsi="Arial" w:cs="Arial"/>
          <w:sz w:val="28"/>
          <w:szCs w:val="24"/>
        </w:rPr>
        <w:t>е</w:t>
      </w:r>
      <w:r w:rsidR="002B1029" w:rsidRPr="00CD263E">
        <w:rPr>
          <w:rFonts w:ascii="Arial" w:hAnsi="Arial" w:cs="Arial"/>
          <w:sz w:val="28"/>
          <w:szCs w:val="24"/>
        </w:rPr>
        <w:t xml:space="preserve"> </w:t>
      </w:r>
      <w:r w:rsidR="008B4CA1" w:rsidRPr="00CD263E">
        <w:rPr>
          <w:rFonts w:ascii="Arial" w:hAnsi="Arial" w:cs="Arial"/>
          <w:sz w:val="28"/>
          <w:szCs w:val="24"/>
        </w:rPr>
        <w:t>студент</w:t>
      </w:r>
      <w:r w:rsidR="008B4CA1">
        <w:rPr>
          <w:rFonts w:ascii="Arial" w:hAnsi="Arial" w:cs="Arial"/>
          <w:sz w:val="28"/>
          <w:szCs w:val="24"/>
        </w:rPr>
        <w:t>ом</w:t>
      </w:r>
      <w:r w:rsidR="008B4CA1" w:rsidRPr="00CD263E">
        <w:rPr>
          <w:rFonts w:ascii="Arial" w:hAnsi="Arial" w:cs="Arial"/>
          <w:sz w:val="28"/>
          <w:szCs w:val="24"/>
        </w:rPr>
        <w:t xml:space="preserve"> </w:t>
      </w:r>
      <w:r w:rsidR="002B1029" w:rsidRPr="00CD263E">
        <w:rPr>
          <w:rFonts w:ascii="Arial" w:hAnsi="Arial" w:cs="Arial"/>
          <w:sz w:val="28"/>
          <w:szCs w:val="24"/>
        </w:rPr>
        <w:t xml:space="preserve">данного этапа проектирования </w:t>
      </w:r>
      <w:r w:rsidR="008B4CA1">
        <w:rPr>
          <w:rFonts w:ascii="Arial" w:hAnsi="Arial" w:cs="Arial"/>
          <w:sz w:val="28"/>
          <w:szCs w:val="24"/>
        </w:rPr>
        <w:t>пред</w:t>
      </w:r>
      <w:r w:rsidR="008B4CA1">
        <w:rPr>
          <w:rFonts w:ascii="Arial" w:hAnsi="Arial" w:cs="Arial"/>
          <w:sz w:val="28"/>
          <w:szCs w:val="24"/>
        </w:rPr>
        <w:t>у</w:t>
      </w:r>
      <w:r w:rsidR="008B4CA1">
        <w:rPr>
          <w:rFonts w:ascii="Arial" w:hAnsi="Arial" w:cs="Arial"/>
          <w:sz w:val="28"/>
          <w:szCs w:val="24"/>
        </w:rPr>
        <w:t>сматрива</w:t>
      </w:r>
      <w:r w:rsidR="002B1029" w:rsidRPr="00CD263E">
        <w:rPr>
          <w:rFonts w:ascii="Arial" w:hAnsi="Arial" w:cs="Arial"/>
          <w:sz w:val="28"/>
          <w:szCs w:val="24"/>
        </w:rPr>
        <w:t xml:space="preserve">ет следующую последовательность действий: </w:t>
      </w:r>
    </w:p>
    <w:p w:rsidR="002B1029" w:rsidRPr="00CD263E" w:rsidRDefault="002B1029" w:rsidP="001172A5">
      <w:pPr>
        <w:numPr>
          <w:ilvl w:val="0"/>
          <w:numId w:val="13"/>
        </w:numPr>
        <w:tabs>
          <w:tab w:val="clear" w:pos="1950"/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расч</w:t>
      </w:r>
      <w:r w:rsidR="008B4CA1">
        <w:rPr>
          <w:rFonts w:ascii="Arial" w:hAnsi="Arial" w:cs="Arial"/>
          <w:sz w:val="28"/>
          <w:szCs w:val="24"/>
        </w:rPr>
        <w:t>ёт</w:t>
      </w:r>
      <w:r w:rsidRPr="00CD263E">
        <w:rPr>
          <w:rFonts w:ascii="Arial" w:hAnsi="Arial" w:cs="Arial"/>
          <w:sz w:val="28"/>
          <w:szCs w:val="24"/>
        </w:rPr>
        <w:t xml:space="preserve"> ресурсопотреблени</w:t>
      </w:r>
      <w:r w:rsidR="008B4CA1">
        <w:rPr>
          <w:rFonts w:ascii="Arial" w:hAnsi="Arial" w:cs="Arial"/>
          <w:sz w:val="28"/>
          <w:szCs w:val="24"/>
        </w:rPr>
        <w:t>я</w:t>
      </w:r>
      <w:r w:rsidRPr="00CD263E">
        <w:rPr>
          <w:rFonts w:ascii="Arial" w:hAnsi="Arial" w:cs="Arial"/>
          <w:sz w:val="28"/>
          <w:szCs w:val="24"/>
        </w:rPr>
        <w:t xml:space="preserve"> населенного пункта, </w:t>
      </w:r>
    </w:p>
    <w:p w:rsidR="002B1029" w:rsidRPr="00CD263E" w:rsidRDefault="002B1029" w:rsidP="001172A5">
      <w:pPr>
        <w:numPr>
          <w:ilvl w:val="0"/>
          <w:numId w:val="13"/>
        </w:numPr>
        <w:tabs>
          <w:tab w:val="clear" w:pos="1950"/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составл</w:t>
      </w:r>
      <w:r w:rsidR="008B4CA1">
        <w:rPr>
          <w:rFonts w:ascii="Arial" w:hAnsi="Arial" w:cs="Arial"/>
          <w:sz w:val="28"/>
          <w:szCs w:val="24"/>
        </w:rPr>
        <w:t>ение</w:t>
      </w:r>
      <w:r w:rsidRPr="00CD263E">
        <w:rPr>
          <w:rFonts w:ascii="Arial" w:hAnsi="Arial" w:cs="Arial"/>
          <w:sz w:val="28"/>
          <w:szCs w:val="24"/>
        </w:rPr>
        <w:t xml:space="preserve"> схем</w:t>
      </w:r>
      <w:r w:rsidR="008B4CA1">
        <w:rPr>
          <w:rFonts w:ascii="Arial" w:hAnsi="Arial" w:cs="Arial"/>
          <w:sz w:val="28"/>
          <w:szCs w:val="24"/>
        </w:rPr>
        <w:t>ы</w:t>
      </w:r>
      <w:r w:rsidRPr="00CD263E">
        <w:rPr>
          <w:rFonts w:ascii="Arial" w:hAnsi="Arial" w:cs="Arial"/>
          <w:sz w:val="28"/>
          <w:szCs w:val="24"/>
        </w:rPr>
        <w:t xml:space="preserve"> инженерного оборудования на уровне генерального плана (определяет местоположение источников вод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снабжения, энергоснабжения, местоположение приемника сточных вод, трассир</w:t>
      </w:r>
      <w:r w:rsidR="008B4CA1">
        <w:rPr>
          <w:rFonts w:ascii="Arial" w:hAnsi="Arial" w:cs="Arial"/>
          <w:sz w:val="28"/>
          <w:szCs w:val="24"/>
        </w:rPr>
        <w:t>ование</w:t>
      </w:r>
      <w:r w:rsidRPr="00CD263E">
        <w:rPr>
          <w:rFonts w:ascii="Arial" w:hAnsi="Arial" w:cs="Arial"/>
          <w:sz w:val="28"/>
          <w:szCs w:val="24"/>
        </w:rPr>
        <w:t xml:space="preserve"> инженерны</w:t>
      </w:r>
      <w:r w:rsidR="008B4CA1">
        <w:rPr>
          <w:rFonts w:ascii="Arial" w:hAnsi="Arial" w:cs="Arial"/>
          <w:sz w:val="28"/>
          <w:szCs w:val="24"/>
        </w:rPr>
        <w:t>х</w:t>
      </w:r>
      <w:r w:rsidRPr="00CD263E">
        <w:rPr>
          <w:rFonts w:ascii="Arial" w:hAnsi="Arial" w:cs="Arial"/>
          <w:sz w:val="28"/>
          <w:szCs w:val="24"/>
        </w:rPr>
        <w:t xml:space="preserve"> сет</w:t>
      </w:r>
      <w:r w:rsidR="008B4CA1">
        <w:rPr>
          <w:rFonts w:ascii="Arial" w:hAnsi="Arial" w:cs="Arial"/>
          <w:sz w:val="28"/>
          <w:szCs w:val="24"/>
        </w:rPr>
        <w:t>ей</w:t>
      </w:r>
      <w:r w:rsidRPr="00CD263E">
        <w:rPr>
          <w:rFonts w:ascii="Arial" w:hAnsi="Arial" w:cs="Arial"/>
          <w:sz w:val="28"/>
          <w:szCs w:val="24"/>
        </w:rPr>
        <w:t xml:space="preserve"> по всем улицам населенного пункта),</w:t>
      </w:r>
    </w:p>
    <w:p w:rsidR="002B1029" w:rsidRPr="00CD263E" w:rsidRDefault="002B1029" w:rsidP="001172A5">
      <w:pPr>
        <w:numPr>
          <w:ilvl w:val="0"/>
          <w:numId w:val="13"/>
        </w:numPr>
        <w:tabs>
          <w:tab w:val="clear" w:pos="1950"/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трассир</w:t>
      </w:r>
      <w:r w:rsidR="008B4CA1">
        <w:rPr>
          <w:rFonts w:ascii="Arial" w:hAnsi="Arial" w:cs="Arial"/>
          <w:sz w:val="28"/>
          <w:szCs w:val="24"/>
        </w:rPr>
        <w:t>ование</w:t>
      </w:r>
      <w:r w:rsidRPr="00CD263E">
        <w:rPr>
          <w:rFonts w:ascii="Arial" w:hAnsi="Arial" w:cs="Arial"/>
          <w:sz w:val="28"/>
          <w:szCs w:val="24"/>
        </w:rPr>
        <w:t xml:space="preserve"> инженерны</w:t>
      </w:r>
      <w:r w:rsidR="008B4CA1">
        <w:rPr>
          <w:rFonts w:ascii="Arial" w:hAnsi="Arial" w:cs="Arial"/>
          <w:sz w:val="28"/>
          <w:szCs w:val="24"/>
        </w:rPr>
        <w:t>х</w:t>
      </w:r>
      <w:r w:rsidRPr="00CD263E">
        <w:rPr>
          <w:rFonts w:ascii="Arial" w:hAnsi="Arial" w:cs="Arial"/>
          <w:sz w:val="28"/>
          <w:szCs w:val="24"/>
        </w:rPr>
        <w:t xml:space="preserve"> сет</w:t>
      </w:r>
      <w:r w:rsidR="008B4CA1">
        <w:rPr>
          <w:rFonts w:ascii="Arial" w:hAnsi="Arial" w:cs="Arial"/>
          <w:sz w:val="28"/>
          <w:szCs w:val="24"/>
        </w:rPr>
        <w:t>ей</w:t>
      </w:r>
      <w:r w:rsidRPr="00CD263E">
        <w:rPr>
          <w:rFonts w:ascii="Arial" w:hAnsi="Arial" w:cs="Arial"/>
          <w:sz w:val="28"/>
          <w:szCs w:val="24"/>
        </w:rPr>
        <w:t xml:space="preserve"> внутри одного квартала секционной застройки.   </w:t>
      </w:r>
    </w:p>
    <w:p w:rsidR="002B1029" w:rsidRPr="00CD263E" w:rsidRDefault="00AA636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Этап </w:t>
      </w:r>
      <w:r w:rsidR="002B1029" w:rsidRPr="00CD263E">
        <w:rPr>
          <w:rFonts w:ascii="Arial" w:hAnsi="Arial" w:cs="Arial"/>
          <w:sz w:val="28"/>
          <w:szCs w:val="24"/>
        </w:rPr>
        <w:t>3. Оформление пояснительной записки и графических материалов расчетно-графической работы.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Примерное содержание пояснительной записки представлено в приложении 5 Методического пособия.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Требования к оформлению пояснительной записки: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Расчетно-графическая работа должна оформляться в соотве</w:t>
      </w:r>
      <w:r w:rsidRPr="00CD263E">
        <w:rPr>
          <w:rFonts w:ascii="Arial" w:hAnsi="Arial" w:cs="Arial"/>
          <w:sz w:val="28"/>
          <w:szCs w:val="24"/>
        </w:rPr>
        <w:t>т</w:t>
      </w:r>
      <w:r w:rsidRPr="00CD263E">
        <w:rPr>
          <w:rFonts w:ascii="Arial" w:hAnsi="Arial" w:cs="Arial"/>
          <w:sz w:val="28"/>
          <w:szCs w:val="24"/>
        </w:rPr>
        <w:t>ствии с требованиями действующих государственных стандартов. Общие требования к оформлению текстовых документов, а также требования к использованию в них формул, рисунков и таблиц, о</w:t>
      </w:r>
      <w:r w:rsidRPr="00CD263E">
        <w:rPr>
          <w:rFonts w:ascii="Arial" w:hAnsi="Arial" w:cs="Arial"/>
          <w:sz w:val="28"/>
          <w:szCs w:val="24"/>
        </w:rPr>
        <w:t>п</w:t>
      </w:r>
      <w:r w:rsidRPr="00CD263E">
        <w:rPr>
          <w:rFonts w:ascii="Arial" w:hAnsi="Arial" w:cs="Arial"/>
          <w:sz w:val="28"/>
          <w:szCs w:val="24"/>
        </w:rPr>
        <w:t>ределены межгосударственным стандартом ГОСТ 2.105-95. Кроме того, эти же требования с уточнениями применительно к отчетам о НИР приведены в ГОСТ 7.32-2001.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lastRenderedPageBreak/>
        <w:t xml:space="preserve">Размер бумаги – А4  210*297 мм, поля:  левое – </w:t>
      </w:r>
      <w:smartTag w:uri="urn:schemas-microsoft-com:office:smarttags" w:element="metricconverter">
        <w:smartTagPr>
          <w:attr w:name="ProductID" w:val="2,5 см"/>
        </w:smartTagPr>
        <w:r w:rsidRPr="00CD263E">
          <w:rPr>
            <w:rFonts w:ascii="Arial" w:hAnsi="Arial" w:cs="Arial"/>
            <w:sz w:val="28"/>
            <w:szCs w:val="24"/>
          </w:rPr>
          <w:t>2,5 см</w:t>
        </w:r>
      </w:smartTag>
      <w:r w:rsidRPr="00CD263E">
        <w:rPr>
          <w:rFonts w:ascii="Arial" w:hAnsi="Arial" w:cs="Arial"/>
          <w:sz w:val="28"/>
          <w:szCs w:val="24"/>
        </w:rPr>
        <w:t xml:space="preserve">, правое – </w:t>
      </w:r>
      <w:smartTag w:uri="urn:schemas-microsoft-com:office:smarttags" w:element="metricconverter">
        <w:smartTagPr>
          <w:attr w:name="ProductID" w:val="2,0 см"/>
        </w:smartTagPr>
        <w:r w:rsidRPr="00CD263E">
          <w:rPr>
            <w:rFonts w:ascii="Arial" w:hAnsi="Arial" w:cs="Arial"/>
            <w:sz w:val="28"/>
            <w:szCs w:val="24"/>
          </w:rPr>
          <w:t>2,0 см</w:t>
        </w:r>
      </w:smartTag>
      <w:r w:rsidRPr="00CD263E">
        <w:rPr>
          <w:rFonts w:ascii="Arial" w:hAnsi="Arial" w:cs="Arial"/>
          <w:sz w:val="28"/>
          <w:szCs w:val="24"/>
        </w:rPr>
        <w:t xml:space="preserve">, верхнее – </w:t>
      </w:r>
      <w:smartTag w:uri="urn:schemas-microsoft-com:office:smarttags" w:element="metricconverter">
        <w:smartTagPr>
          <w:attr w:name="ProductID" w:val="2,0 см"/>
        </w:smartTagPr>
        <w:r w:rsidRPr="00CD263E">
          <w:rPr>
            <w:rFonts w:ascii="Arial" w:hAnsi="Arial" w:cs="Arial"/>
            <w:sz w:val="28"/>
            <w:szCs w:val="24"/>
          </w:rPr>
          <w:t>2,0 см</w:t>
        </w:r>
      </w:smartTag>
      <w:r w:rsidRPr="00CD263E">
        <w:rPr>
          <w:rFonts w:ascii="Arial" w:hAnsi="Arial" w:cs="Arial"/>
          <w:sz w:val="28"/>
          <w:szCs w:val="24"/>
        </w:rPr>
        <w:t xml:space="preserve">, нижнее – </w:t>
      </w:r>
      <w:smartTag w:uri="urn:schemas-microsoft-com:office:smarttags" w:element="metricconverter">
        <w:smartTagPr>
          <w:attr w:name="ProductID" w:val="2,0 см"/>
        </w:smartTagPr>
        <w:r w:rsidRPr="00CD263E">
          <w:rPr>
            <w:rFonts w:ascii="Arial" w:hAnsi="Arial" w:cs="Arial"/>
            <w:sz w:val="28"/>
            <w:szCs w:val="24"/>
          </w:rPr>
          <w:t>2,0 см</w:t>
        </w:r>
      </w:smartTag>
      <w:r w:rsidRPr="00CD263E">
        <w:rPr>
          <w:rFonts w:ascii="Arial" w:hAnsi="Arial" w:cs="Arial"/>
          <w:sz w:val="28"/>
          <w:szCs w:val="24"/>
        </w:rPr>
        <w:t>; выравнивание – по ш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 xml:space="preserve">рине; первая строка (красная строка) – </w:t>
      </w:r>
      <w:smartTag w:uri="urn:schemas-microsoft-com:office:smarttags" w:element="metricconverter">
        <w:smartTagPr>
          <w:attr w:name="ProductID" w:val="1,5 см"/>
        </w:smartTagPr>
        <w:r w:rsidRPr="00CD263E">
          <w:rPr>
            <w:rFonts w:ascii="Arial" w:hAnsi="Arial" w:cs="Arial"/>
            <w:sz w:val="28"/>
            <w:szCs w:val="24"/>
          </w:rPr>
          <w:t>1,5 см</w:t>
        </w:r>
      </w:smartTag>
      <w:r w:rsidRPr="00CD263E">
        <w:rPr>
          <w:rFonts w:ascii="Arial" w:hAnsi="Arial" w:cs="Arial"/>
          <w:sz w:val="28"/>
          <w:szCs w:val="24"/>
        </w:rPr>
        <w:t xml:space="preserve">; интервалы перед и после абзацев – 0 </w:t>
      </w:r>
      <w:proofErr w:type="gramStart"/>
      <w:r w:rsidRPr="00CD263E">
        <w:rPr>
          <w:rFonts w:ascii="Arial" w:hAnsi="Arial" w:cs="Arial"/>
          <w:sz w:val="28"/>
          <w:szCs w:val="24"/>
        </w:rPr>
        <w:t>пт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(т.</w:t>
      </w:r>
      <w:r w:rsidR="00AA6369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е. отсутствуют); межстрочный интервал – полуторный.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Графическая часть выполняется на листах кальки формата А-1. </w:t>
      </w:r>
      <w:r w:rsidR="00AA6369">
        <w:rPr>
          <w:rFonts w:ascii="Arial" w:hAnsi="Arial" w:cs="Arial"/>
          <w:sz w:val="28"/>
          <w:szCs w:val="24"/>
        </w:rPr>
        <w:t>Н</w:t>
      </w:r>
      <w:r w:rsidRPr="00CD263E">
        <w:rPr>
          <w:rFonts w:ascii="Arial" w:hAnsi="Arial" w:cs="Arial"/>
          <w:sz w:val="28"/>
          <w:szCs w:val="24"/>
        </w:rPr>
        <w:t>а чертежах должны быть использованы условные обозначения согласно ГОСТ 21.206-93 Условные обозначения трубопроводов.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AA6369" w:rsidRDefault="002B1029" w:rsidP="001172A5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AA6369">
        <w:rPr>
          <w:rFonts w:ascii="Arial" w:hAnsi="Arial" w:cs="Arial"/>
          <w:b/>
          <w:sz w:val="28"/>
          <w:szCs w:val="28"/>
        </w:rPr>
        <w:t xml:space="preserve">ЗАДАНИЕ 1 Разработка схемы вертикальной планировки </w:t>
      </w:r>
      <w:r w:rsidR="00CD263E" w:rsidRPr="00AA6369">
        <w:rPr>
          <w:rFonts w:ascii="Arial" w:hAnsi="Arial" w:cs="Arial"/>
          <w:b/>
          <w:sz w:val="28"/>
          <w:szCs w:val="28"/>
        </w:rPr>
        <w:t>нас</w:t>
      </w:r>
      <w:r w:rsidR="00CD263E" w:rsidRPr="00AA6369">
        <w:rPr>
          <w:rFonts w:ascii="Arial" w:hAnsi="Arial" w:cs="Arial"/>
          <w:b/>
          <w:sz w:val="28"/>
          <w:szCs w:val="28"/>
        </w:rPr>
        <w:t>е</w:t>
      </w:r>
      <w:r w:rsidR="00CD263E" w:rsidRPr="00AA6369">
        <w:rPr>
          <w:rFonts w:ascii="Arial" w:hAnsi="Arial" w:cs="Arial"/>
          <w:b/>
          <w:sz w:val="28"/>
          <w:szCs w:val="28"/>
        </w:rPr>
        <w:t xml:space="preserve">лённого пункта     </w:t>
      </w:r>
    </w:p>
    <w:p w:rsidR="00CD263E" w:rsidRPr="00CD263E" w:rsidRDefault="00CD263E" w:rsidP="001172A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Вертикальная планировка – важный элемент инженерной по</w:t>
      </w:r>
      <w:r w:rsidRPr="00CD263E">
        <w:rPr>
          <w:rFonts w:ascii="Arial" w:hAnsi="Arial" w:cs="Arial"/>
          <w:sz w:val="28"/>
          <w:szCs w:val="24"/>
        </w:rPr>
        <w:t>д</w:t>
      </w:r>
      <w:r w:rsidRPr="00CD263E">
        <w:rPr>
          <w:rFonts w:ascii="Arial" w:hAnsi="Arial" w:cs="Arial"/>
          <w:sz w:val="28"/>
          <w:szCs w:val="24"/>
        </w:rPr>
        <w:t>готовки территории. Ее назначение – привести естественный рел</w:t>
      </w:r>
      <w:r w:rsidRPr="00CD263E">
        <w:rPr>
          <w:rFonts w:ascii="Arial" w:hAnsi="Arial" w:cs="Arial"/>
          <w:sz w:val="28"/>
          <w:szCs w:val="24"/>
        </w:rPr>
        <w:t>ь</w:t>
      </w:r>
      <w:r w:rsidRPr="00CD263E">
        <w:rPr>
          <w:rFonts w:ascii="Arial" w:hAnsi="Arial" w:cs="Arial"/>
          <w:sz w:val="28"/>
          <w:szCs w:val="24"/>
        </w:rPr>
        <w:t>еф в состояние, соответствующее  наиболее благоприятным усл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виям для общего планировочного решения. При строительстве и р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конструкции населенных пунктов с помощью вертикальной план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ровки сооружают уличную сеть в соответствии с требованиями г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родского транспорта, обеспечивают нормальный отвод поверхнос</w:t>
      </w:r>
      <w:r w:rsidRPr="00CD263E">
        <w:rPr>
          <w:rFonts w:ascii="Arial" w:hAnsi="Arial" w:cs="Arial"/>
          <w:sz w:val="28"/>
          <w:szCs w:val="24"/>
        </w:rPr>
        <w:t>т</w:t>
      </w:r>
      <w:r w:rsidRPr="00CD263E">
        <w:rPr>
          <w:rFonts w:ascii="Arial" w:hAnsi="Arial" w:cs="Arial"/>
          <w:sz w:val="28"/>
          <w:szCs w:val="24"/>
        </w:rPr>
        <w:t xml:space="preserve">ных вод с территории города. Вертикальная планировка имеет </w:t>
      </w:r>
      <w:proofErr w:type="gramStart"/>
      <w:r w:rsidRPr="00CD263E">
        <w:rPr>
          <w:rFonts w:ascii="Arial" w:hAnsi="Arial" w:cs="Arial"/>
          <w:sz w:val="28"/>
          <w:szCs w:val="24"/>
        </w:rPr>
        <w:t>ва</w:t>
      </w:r>
      <w:r w:rsidRPr="00CD263E">
        <w:rPr>
          <w:rFonts w:ascii="Arial" w:hAnsi="Arial" w:cs="Arial"/>
          <w:sz w:val="28"/>
          <w:szCs w:val="24"/>
        </w:rPr>
        <w:t>ж</w:t>
      </w:r>
      <w:r w:rsidRPr="00CD263E">
        <w:rPr>
          <w:rFonts w:ascii="Arial" w:hAnsi="Arial" w:cs="Arial"/>
          <w:sz w:val="28"/>
          <w:szCs w:val="24"/>
        </w:rPr>
        <w:t>ное значение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в создании необходимых условий для застройки ми</w:t>
      </w:r>
      <w:r w:rsidRPr="00CD263E">
        <w:rPr>
          <w:rFonts w:ascii="Arial" w:hAnsi="Arial" w:cs="Arial"/>
          <w:sz w:val="28"/>
          <w:szCs w:val="24"/>
        </w:rPr>
        <w:t>к</w:t>
      </w:r>
      <w:r w:rsidRPr="00CD263E">
        <w:rPr>
          <w:rFonts w:ascii="Arial" w:hAnsi="Arial" w:cs="Arial"/>
          <w:sz w:val="28"/>
          <w:szCs w:val="24"/>
        </w:rPr>
        <w:t>рорайонных территорий, так же при помощи нее решаются важные задачи по высотному расположению частей города, отдельных зд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ний и сооружений.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Задание: разработать схему вертикальной планировки:</w:t>
      </w:r>
    </w:p>
    <w:p w:rsidR="002B1029" w:rsidRPr="00CD263E" w:rsidRDefault="002B1029" w:rsidP="001172A5">
      <w:pPr>
        <w:numPr>
          <w:ilvl w:val="0"/>
          <w:numId w:val="1"/>
        </w:numPr>
        <w:tabs>
          <w:tab w:val="clear" w:pos="1460"/>
          <w:tab w:val="num" w:pos="-220"/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Выполнить анализ существующего рельефа;</w:t>
      </w:r>
    </w:p>
    <w:p w:rsidR="002B1029" w:rsidRPr="00CD263E" w:rsidRDefault="002B1029" w:rsidP="001172A5">
      <w:pPr>
        <w:numPr>
          <w:ilvl w:val="0"/>
          <w:numId w:val="1"/>
        </w:numPr>
        <w:tabs>
          <w:tab w:val="clear" w:pos="1460"/>
          <w:tab w:val="num" w:pos="-220"/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Разработать схемы организации стока поверхностных вод с территории </w:t>
      </w:r>
      <w:r w:rsidR="00AA6369">
        <w:rPr>
          <w:rFonts w:ascii="Arial" w:hAnsi="Arial" w:cs="Arial"/>
          <w:sz w:val="28"/>
          <w:szCs w:val="24"/>
        </w:rPr>
        <w:t xml:space="preserve">населённого пункта </w:t>
      </w:r>
      <w:r w:rsidRPr="00CD263E">
        <w:rPr>
          <w:rFonts w:ascii="Arial" w:hAnsi="Arial" w:cs="Arial"/>
          <w:sz w:val="28"/>
          <w:szCs w:val="24"/>
        </w:rPr>
        <w:t>и отвод их за пределы насел</w:t>
      </w:r>
      <w:r w:rsidR="00AA6369">
        <w:rPr>
          <w:rFonts w:ascii="Arial" w:hAnsi="Arial" w:cs="Arial"/>
          <w:sz w:val="28"/>
          <w:szCs w:val="24"/>
        </w:rPr>
        <w:t>ё</w:t>
      </w:r>
      <w:r w:rsidRPr="00CD263E">
        <w:rPr>
          <w:rFonts w:ascii="Arial" w:hAnsi="Arial" w:cs="Arial"/>
          <w:sz w:val="28"/>
          <w:szCs w:val="24"/>
        </w:rPr>
        <w:t>нного пункта</w:t>
      </w:r>
      <w:r w:rsidR="00AA6369">
        <w:rPr>
          <w:rFonts w:ascii="Arial" w:hAnsi="Arial" w:cs="Arial"/>
          <w:sz w:val="28"/>
          <w:szCs w:val="24"/>
        </w:rPr>
        <w:t>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Схем</w:t>
      </w:r>
      <w:r w:rsidR="00AA6369">
        <w:rPr>
          <w:rFonts w:ascii="Arial" w:hAnsi="Arial" w:cs="Arial"/>
          <w:sz w:val="28"/>
          <w:szCs w:val="24"/>
        </w:rPr>
        <w:t>у</w:t>
      </w:r>
      <w:r w:rsidRPr="00CD263E">
        <w:rPr>
          <w:rFonts w:ascii="Arial" w:hAnsi="Arial" w:cs="Arial"/>
          <w:sz w:val="28"/>
          <w:szCs w:val="24"/>
        </w:rPr>
        <w:t xml:space="preserve"> вертикальной планировки городских территорий, а так же территорий отдельных жилых кварталов разрабатывают мет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 xml:space="preserve">дом профиля или посредством математических расчетов проектных уклонов и высотных отметок. </w:t>
      </w:r>
    </w:p>
    <w:p w:rsidR="00AA6369" w:rsidRDefault="00AA636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AA6369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  <w:r w:rsidRPr="00AA6369">
        <w:rPr>
          <w:rFonts w:ascii="Arial" w:hAnsi="Arial" w:cs="Arial"/>
          <w:b/>
          <w:sz w:val="28"/>
          <w:szCs w:val="24"/>
        </w:rPr>
        <w:t>1.1 Анализ существующего рельефа</w:t>
      </w:r>
    </w:p>
    <w:p w:rsidR="00AA6369" w:rsidRDefault="00AA636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Разработку схемы вертикальной планировки начинают с ан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 xml:space="preserve">лиза топографической основы. Анализ топографической основы включает: 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- проверк</w:t>
      </w:r>
      <w:r w:rsidR="00AA6369">
        <w:rPr>
          <w:rFonts w:ascii="Arial" w:hAnsi="Arial" w:cs="Arial"/>
          <w:sz w:val="28"/>
          <w:szCs w:val="24"/>
        </w:rPr>
        <w:t>у</w:t>
      </w:r>
      <w:r w:rsidRPr="00CD263E">
        <w:rPr>
          <w:rFonts w:ascii="Arial" w:hAnsi="Arial" w:cs="Arial"/>
          <w:sz w:val="28"/>
          <w:szCs w:val="24"/>
        </w:rPr>
        <w:t xml:space="preserve"> наличия всех горизонталей;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- правильность отображения рельефа горизонталей;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- правильность подписания горизонталей;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- наличие бер</w:t>
      </w:r>
      <w:r w:rsidR="00AA6369">
        <w:rPr>
          <w:rFonts w:ascii="Arial" w:hAnsi="Arial" w:cs="Arial"/>
          <w:sz w:val="28"/>
          <w:szCs w:val="24"/>
        </w:rPr>
        <w:t>г</w:t>
      </w:r>
      <w:r w:rsidRPr="00CD263E">
        <w:rPr>
          <w:rFonts w:ascii="Arial" w:hAnsi="Arial" w:cs="Arial"/>
          <w:sz w:val="28"/>
          <w:szCs w:val="24"/>
        </w:rPr>
        <w:t>штрихов.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lastRenderedPageBreak/>
        <w:t>Анализ существующего рельефа включает: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1. </w:t>
      </w:r>
      <w:proofErr w:type="gramStart"/>
      <w:r w:rsidRPr="00CD263E">
        <w:rPr>
          <w:rFonts w:ascii="Arial" w:hAnsi="Arial" w:cs="Arial"/>
          <w:sz w:val="28"/>
          <w:szCs w:val="24"/>
        </w:rPr>
        <w:t>Определение на топографической основе промоин, тальв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гов, водоразделов, седловин, ям, насыпей, рытвин, обрывов, отк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сов, подпорных стенок и других естественных и искусственных форм рельефа;</w:t>
      </w:r>
      <w:proofErr w:type="gramEnd"/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2. Определение уклона рельефа на отдельных участках терр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 xml:space="preserve">тории: </w:t>
      </w:r>
      <w:proofErr w:type="gramStart"/>
      <w:r w:rsidRPr="00CD263E">
        <w:rPr>
          <w:rFonts w:ascii="Arial" w:hAnsi="Arial" w:cs="Arial"/>
          <w:sz w:val="28"/>
          <w:szCs w:val="24"/>
        </w:rPr>
        <w:t>равнинный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– до 1%, слабый – 1-3%, с пологим склоном – 3-5%, с крутым склоном – более 5%.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3. Нанесение опорных точек на плане красных линий проекта планировки и застройки. Различают следующие виды опорных т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 xml:space="preserve">чек: 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а) точки на пересечении осей улиц</w:t>
      </w:r>
      <w:r w:rsidR="00AA6369">
        <w:rPr>
          <w:rFonts w:ascii="Arial" w:hAnsi="Arial" w:cs="Arial"/>
          <w:sz w:val="28"/>
          <w:szCs w:val="24"/>
        </w:rPr>
        <w:t xml:space="preserve"> (рисунок 1);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б) точки на пересечении осей улиц и красных линий площадей</w:t>
      </w:r>
      <w:r w:rsidR="00AA6369">
        <w:rPr>
          <w:rFonts w:ascii="Arial" w:hAnsi="Arial" w:cs="Arial"/>
          <w:sz w:val="28"/>
          <w:szCs w:val="24"/>
        </w:rPr>
        <w:t xml:space="preserve"> (рисунок 2);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в) точки на пересечении осей улиц и границы населенного пункта</w:t>
      </w:r>
      <w:r w:rsidR="00AA6369">
        <w:rPr>
          <w:rFonts w:ascii="Arial" w:hAnsi="Arial" w:cs="Arial"/>
          <w:sz w:val="28"/>
          <w:szCs w:val="24"/>
        </w:rPr>
        <w:t xml:space="preserve"> (рисунок 3);</w:t>
      </w:r>
      <w:r w:rsidRPr="00CD263E">
        <w:rPr>
          <w:rFonts w:ascii="Arial" w:hAnsi="Arial" w:cs="Arial"/>
          <w:sz w:val="28"/>
          <w:szCs w:val="24"/>
        </w:rPr>
        <w:t xml:space="preserve"> </w:t>
      </w:r>
    </w:p>
    <w:p w:rsidR="002B1029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г) точки пересечения осей улиц с характерными линиями рел</w:t>
      </w:r>
      <w:r w:rsidRPr="00CD263E">
        <w:rPr>
          <w:rFonts w:ascii="Arial" w:hAnsi="Arial" w:cs="Arial"/>
          <w:sz w:val="28"/>
          <w:szCs w:val="24"/>
        </w:rPr>
        <w:t>ь</w:t>
      </w:r>
      <w:r w:rsidRPr="00CD263E">
        <w:rPr>
          <w:rFonts w:ascii="Arial" w:hAnsi="Arial" w:cs="Arial"/>
          <w:sz w:val="28"/>
          <w:szCs w:val="24"/>
        </w:rPr>
        <w:t>ефа (тальвеги, водоразделы)</w:t>
      </w:r>
      <w:r w:rsidR="00AA6369" w:rsidRPr="00AA6369">
        <w:rPr>
          <w:rFonts w:ascii="Arial" w:hAnsi="Arial" w:cs="Arial"/>
          <w:sz w:val="28"/>
          <w:szCs w:val="24"/>
        </w:rPr>
        <w:t xml:space="preserve"> </w:t>
      </w:r>
      <w:r w:rsidR="00AA6369">
        <w:rPr>
          <w:rFonts w:ascii="Arial" w:hAnsi="Arial" w:cs="Arial"/>
          <w:sz w:val="28"/>
          <w:szCs w:val="24"/>
        </w:rPr>
        <w:t>(рисунок 4).</w:t>
      </w:r>
    </w:p>
    <w:p w:rsidR="000E4B3C" w:rsidRPr="00CD263E" w:rsidRDefault="000E4B3C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6504C4" w:rsidRPr="00CD263E" w:rsidRDefault="008B1C38" w:rsidP="001172A5">
      <w:pPr>
        <w:keepNext/>
        <w:spacing w:after="0" w:line="240" w:lineRule="auto"/>
        <w:ind w:firstLine="709"/>
        <w:jc w:val="both"/>
        <w:rPr>
          <w:rFonts w:ascii="Arial" w:hAnsi="Arial"/>
          <w:sz w:val="28"/>
        </w:rPr>
      </w:pPr>
      <w:r w:rsidRPr="00234139">
        <w:rPr>
          <w:rFonts w:ascii="Arial" w:hAnsi="Arial" w:cs="Arial"/>
          <w:sz w:val="28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5.25pt;height:125.25pt">
            <v:imagedata r:id="rId8" o:title=""/>
          </v:shape>
        </w:pict>
      </w:r>
    </w:p>
    <w:p w:rsidR="000E4B3C" w:rsidRDefault="000E4B3C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</w:p>
    <w:p w:rsidR="002B1029" w:rsidRDefault="006504C4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  <w:r w:rsidRPr="00CD263E">
        <w:rPr>
          <w:rFonts w:ascii="Arial" w:hAnsi="Arial"/>
          <w:b w:val="0"/>
          <w:sz w:val="28"/>
        </w:rPr>
        <w:t xml:space="preserve">Рисунок </w:t>
      </w:r>
      <w:r w:rsidR="00234139" w:rsidRPr="00CD263E">
        <w:rPr>
          <w:rFonts w:ascii="Arial" w:hAnsi="Arial"/>
          <w:b w:val="0"/>
          <w:sz w:val="28"/>
        </w:rPr>
        <w:fldChar w:fldCharType="begin"/>
      </w:r>
      <w:r w:rsidR="00495A4E" w:rsidRPr="00CD263E">
        <w:rPr>
          <w:rFonts w:ascii="Arial" w:hAnsi="Arial"/>
          <w:b w:val="0"/>
          <w:sz w:val="28"/>
        </w:rPr>
        <w:instrText xml:space="preserve"> SEQ Рисунок \* ARABIC </w:instrText>
      </w:r>
      <w:r w:rsidR="00234139" w:rsidRPr="00CD263E">
        <w:rPr>
          <w:rFonts w:ascii="Arial" w:hAnsi="Arial"/>
          <w:b w:val="0"/>
          <w:sz w:val="28"/>
        </w:rPr>
        <w:fldChar w:fldCharType="separate"/>
      </w:r>
      <w:r w:rsidR="00430A34">
        <w:rPr>
          <w:rFonts w:ascii="Arial" w:hAnsi="Arial"/>
          <w:b w:val="0"/>
          <w:noProof/>
          <w:sz w:val="28"/>
        </w:rPr>
        <w:t>1</w:t>
      </w:r>
      <w:r w:rsidR="00234139" w:rsidRPr="00CD263E">
        <w:rPr>
          <w:rFonts w:ascii="Arial" w:hAnsi="Arial"/>
          <w:b w:val="0"/>
          <w:sz w:val="28"/>
        </w:rPr>
        <w:fldChar w:fldCharType="end"/>
      </w:r>
      <w:r w:rsidRPr="00CD263E">
        <w:rPr>
          <w:rFonts w:ascii="Arial" w:hAnsi="Arial"/>
          <w:b w:val="0"/>
          <w:sz w:val="28"/>
        </w:rPr>
        <w:t xml:space="preserve"> - Пример нанесения опорных точек на пересечении осей улиц</w:t>
      </w:r>
    </w:p>
    <w:p w:rsidR="000E4B3C" w:rsidRPr="000E4B3C" w:rsidRDefault="000E4B3C" w:rsidP="000E4B3C"/>
    <w:p w:rsidR="006504C4" w:rsidRPr="00CD263E" w:rsidRDefault="008B1C38" w:rsidP="001172A5">
      <w:pPr>
        <w:keepNext/>
        <w:spacing w:after="0" w:line="240" w:lineRule="auto"/>
        <w:ind w:firstLine="709"/>
        <w:jc w:val="both"/>
        <w:rPr>
          <w:rFonts w:ascii="Arial" w:hAnsi="Arial"/>
          <w:sz w:val="28"/>
        </w:rPr>
      </w:pPr>
      <w:r w:rsidRPr="00234139">
        <w:rPr>
          <w:rFonts w:ascii="Arial" w:hAnsi="Arial" w:cs="Arial"/>
          <w:sz w:val="28"/>
          <w:szCs w:val="24"/>
        </w:rPr>
        <w:pict>
          <v:shape id="_x0000_i1026" type="#_x0000_t75" style="width:267.75pt;height:2in">
            <v:imagedata r:id="rId9" o:title=""/>
          </v:shape>
        </w:pict>
      </w:r>
    </w:p>
    <w:p w:rsidR="000E4B3C" w:rsidRDefault="000E4B3C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</w:p>
    <w:p w:rsidR="002B1029" w:rsidRDefault="006504C4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  <w:r w:rsidRPr="00CD263E">
        <w:rPr>
          <w:rFonts w:ascii="Arial" w:hAnsi="Arial"/>
          <w:b w:val="0"/>
          <w:sz w:val="28"/>
        </w:rPr>
        <w:t xml:space="preserve">Рисунок </w:t>
      </w:r>
      <w:r w:rsidR="00234139" w:rsidRPr="00CD263E">
        <w:rPr>
          <w:rFonts w:ascii="Arial" w:hAnsi="Arial"/>
          <w:b w:val="0"/>
          <w:sz w:val="28"/>
        </w:rPr>
        <w:fldChar w:fldCharType="begin"/>
      </w:r>
      <w:r w:rsidR="00495A4E" w:rsidRPr="00CD263E">
        <w:rPr>
          <w:rFonts w:ascii="Arial" w:hAnsi="Arial"/>
          <w:b w:val="0"/>
          <w:sz w:val="28"/>
        </w:rPr>
        <w:instrText xml:space="preserve"> SEQ Рисунок \* ARABIC </w:instrText>
      </w:r>
      <w:r w:rsidR="00234139" w:rsidRPr="00CD263E">
        <w:rPr>
          <w:rFonts w:ascii="Arial" w:hAnsi="Arial"/>
          <w:b w:val="0"/>
          <w:sz w:val="28"/>
        </w:rPr>
        <w:fldChar w:fldCharType="separate"/>
      </w:r>
      <w:r w:rsidR="00430A34">
        <w:rPr>
          <w:rFonts w:ascii="Arial" w:hAnsi="Arial"/>
          <w:b w:val="0"/>
          <w:noProof/>
          <w:sz w:val="28"/>
        </w:rPr>
        <w:t>2</w:t>
      </w:r>
      <w:r w:rsidR="00234139" w:rsidRPr="00CD263E">
        <w:rPr>
          <w:rFonts w:ascii="Arial" w:hAnsi="Arial"/>
          <w:b w:val="0"/>
          <w:sz w:val="28"/>
        </w:rPr>
        <w:fldChar w:fldCharType="end"/>
      </w:r>
      <w:r w:rsidRPr="00CD263E">
        <w:rPr>
          <w:rFonts w:ascii="Arial" w:hAnsi="Arial"/>
          <w:b w:val="0"/>
          <w:sz w:val="28"/>
        </w:rPr>
        <w:t xml:space="preserve"> - Пример нанесения опорных точек на пересечении осей улиц и площадей</w:t>
      </w:r>
    </w:p>
    <w:p w:rsidR="000E4B3C" w:rsidRDefault="000E4B3C" w:rsidP="000E4B3C"/>
    <w:p w:rsidR="000E4B3C" w:rsidRPr="00CD263E" w:rsidRDefault="000E4B3C" w:rsidP="000E4B3C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4. Определение черных отметок (отметок естественного рел</w:t>
      </w:r>
      <w:r w:rsidRPr="00CD263E">
        <w:rPr>
          <w:rFonts w:ascii="Arial" w:hAnsi="Arial" w:cs="Arial"/>
          <w:sz w:val="28"/>
          <w:szCs w:val="24"/>
        </w:rPr>
        <w:t>ь</w:t>
      </w:r>
      <w:r w:rsidRPr="00CD263E">
        <w:rPr>
          <w:rFonts w:ascii="Arial" w:hAnsi="Arial" w:cs="Arial"/>
          <w:sz w:val="28"/>
          <w:szCs w:val="24"/>
        </w:rPr>
        <w:t xml:space="preserve">ефа) на выделенных опорных точках. </w:t>
      </w:r>
    </w:p>
    <w:p w:rsidR="000E4B3C" w:rsidRPr="00CD263E" w:rsidRDefault="000E4B3C" w:rsidP="000E4B3C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Отметки определяются при помощи интерполяции горизонт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 xml:space="preserve">лей  с точностью до </w:t>
      </w:r>
      <w:smartTag w:uri="urn:schemas-microsoft-com:office:smarttags" w:element="metricconverter">
        <w:smartTagPr>
          <w:attr w:name="ProductID" w:val="0,01 м"/>
        </w:smartTagPr>
        <w:r w:rsidRPr="00CD263E">
          <w:rPr>
            <w:rFonts w:ascii="Arial" w:hAnsi="Arial" w:cs="Arial"/>
            <w:sz w:val="28"/>
            <w:szCs w:val="24"/>
          </w:rPr>
          <w:t>0,01 м</w:t>
        </w:r>
      </w:smartTag>
      <w:r w:rsidRPr="00CD263E">
        <w:rPr>
          <w:rFonts w:ascii="Arial" w:hAnsi="Arial" w:cs="Arial"/>
          <w:sz w:val="28"/>
          <w:szCs w:val="24"/>
        </w:rPr>
        <w:t xml:space="preserve"> и пишутся </w:t>
      </w:r>
      <w:proofErr w:type="gramStart"/>
      <w:r w:rsidRPr="00CD263E">
        <w:rPr>
          <w:rFonts w:ascii="Arial" w:hAnsi="Arial" w:cs="Arial"/>
          <w:sz w:val="28"/>
          <w:szCs w:val="24"/>
        </w:rPr>
        <w:t>под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длинной прямой крестика.</w:t>
      </w:r>
    </w:p>
    <w:tbl>
      <w:tblPr>
        <w:tblW w:w="0" w:type="auto"/>
        <w:jc w:val="center"/>
        <w:tblInd w:w="4691" w:type="dxa"/>
        <w:tblLook w:val="01E0"/>
      </w:tblPr>
      <w:tblGrid>
        <w:gridCol w:w="236"/>
        <w:gridCol w:w="914"/>
      </w:tblGrid>
      <w:tr w:rsidR="000E4B3C" w:rsidRPr="00CD263E" w:rsidTr="00F90E05">
        <w:trPr>
          <w:jc w:val="center"/>
        </w:trPr>
        <w:tc>
          <w:tcPr>
            <w:tcW w:w="236" w:type="dxa"/>
            <w:tcBorders>
              <w:bottom w:val="single" w:sz="4" w:space="0" w:color="auto"/>
              <w:right w:val="single" w:sz="4" w:space="0" w:color="auto"/>
            </w:tcBorders>
          </w:tcPr>
          <w:p w:rsidR="000E4B3C" w:rsidRPr="00CD263E" w:rsidRDefault="000E4B3C" w:rsidP="00F90E05">
            <w:pPr>
              <w:spacing w:after="0" w:line="240" w:lineRule="auto"/>
              <w:ind w:hanging="3"/>
              <w:jc w:val="both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</w:p>
        </w:tc>
        <w:tc>
          <w:tcPr>
            <w:tcW w:w="381" w:type="dxa"/>
            <w:tcBorders>
              <w:left w:val="single" w:sz="4" w:space="0" w:color="auto"/>
              <w:bottom w:val="single" w:sz="4" w:space="0" w:color="auto"/>
            </w:tcBorders>
          </w:tcPr>
          <w:p w:rsidR="000E4B3C" w:rsidRPr="00CD263E" w:rsidRDefault="000E4B3C" w:rsidP="00F90E05">
            <w:pPr>
              <w:spacing w:after="0" w:line="240" w:lineRule="auto"/>
              <w:ind w:hanging="3"/>
              <w:jc w:val="both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</w:p>
        </w:tc>
      </w:tr>
      <w:tr w:rsidR="000E4B3C" w:rsidRPr="00CD263E" w:rsidTr="00F90E05">
        <w:trPr>
          <w:trHeight w:val="162"/>
          <w:jc w:val="center"/>
        </w:trPr>
        <w:tc>
          <w:tcPr>
            <w:tcW w:w="236" w:type="dxa"/>
            <w:tcBorders>
              <w:top w:val="single" w:sz="4" w:space="0" w:color="auto"/>
              <w:right w:val="single" w:sz="4" w:space="0" w:color="auto"/>
            </w:tcBorders>
          </w:tcPr>
          <w:p w:rsidR="000E4B3C" w:rsidRPr="00CD263E" w:rsidRDefault="000E4B3C" w:rsidP="00F90E05">
            <w:pPr>
              <w:spacing w:after="0" w:line="240" w:lineRule="auto"/>
              <w:ind w:hanging="3"/>
              <w:jc w:val="both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</w:tcBorders>
          </w:tcPr>
          <w:p w:rsidR="000E4B3C" w:rsidRPr="00CD263E" w:rsidRDefault="000E4B3C" w:rsidP="00F90E05">
            <w:pPr>
              <w:spacing w:after="0" w:line="240" w:lineRule="auto"/>
              <w:ind w:hanging="3"/>
              <w:jc w:val="both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CD263E">
              <w:rPr>
                <w:rFonts w:ascii="Arial" w:eastAsia="Times New Roman" w:hAnsi="Arial" w:cs="Arial"/>
                <w:sz w:val="28"/>
                <w:szCs w:val="24"/>
                <w:lang w:eastAsia="ru-RU"/>
              </w:rPr>
              <w:t>27,38</w:t>
            </w:r>
          </w:p>
        </w:tc>
      </w:tr>
    </w:tbl>
    <w:p w:rsidR="006504C4" w:rsidRPr="00CD263E" w:rsidRDefault="008B1C38" w:rsidP="001172A5">
      <w:pPr>
        <w:keepNext/>
        <w:spacing w:after="0" w:line="240" w:lineRule="auto"/>
        <w:ind w:firstLine="709"/>
        <w:jc w:val="both"/>
        <w:rPr>
          <w:rFonts w:ascii="Arial" w:hAnsi="Arial"/>
          <w:sz w:val="28"/>
        </w:rPr>
      </w:pPr>
      <w:r w:rsidRPr="00234139">
        <w:rPr>
          <w:rFonts w:ascii="Arial" w:hAnsi="Arial" w:cs="Arial"/>
          <w:sz w:val="28"/>
          <w:szCs w:val="24"/>
        </w:rPr>
        <w:pict>
          <v:shape id="_x0000_i1027" type="#_x0000_t75" style="width:201pt;height:135pt">
            <v:imagedata r:id="rId10" o:title=""/>
          </v:shape>
        </w:pict>
      </w:r>
    </w:p>
    <w:p w:rsidR="000E4B3C" w:rsidRDefault="000E4B3C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</w:p>
    <w:p w:rsidR="002B1029" w:rsidRDefault="006504C4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  <w:r w:rsidRPr="00CD263E">
        <w:rPr>
          <w:rFonts w:ascii="Arial" w:hAnsi="Arial"/>
          <w:b w:val="0"/>
          <w:sz w:val="28"/>
        </w:rPr>
        <w:t xml:space="preserve">Рисунок </w:t>
      </w:r>
      <w:r w:rsidR="00234139" w:rsidRPr="00CD263E">
        <w:rPr>
          <w:rFonts w:ascii="Arial" w:hAnsi="Arial"/>
          <w:b w:val="0"/>
          <w:sz w:val="28"/>
        </w:rPr>
        <w:fldChar w:fldCharType="begin"/>
      </w:r>
      <w:r w:rsidR="00495A4E" w:rsidRPr="00CD263E">
        <w:rPr>
          <w:rFonts w:ascii="Arial" w:hAnsi="Arial"/>
          <w:b w:val="0"/>
          <w:sz w:val="28"/>
        </w:rPr>
        <w:instrText xml:space="preserve"> SEQ Рисунок \* ARABIC </w:instrText>
      </w:r>
      <w:r w:rsidR="00234139" w:rsidRPr="00CD263E">
        <w:rPr>
          <w:rFonts w:ascii="Arial" w:hAnsi="Arial"/>
          <w:b w:val="0"/>
          <w:sz w:val="28"/>
        </w:rPr>
        <w:fldChar w:fldCharType="separate"/>
      </w:r>
      <w:r w:rsidR="00430A34">
        <w:rPr>
          <w:rFonts w:ascii="Arial" w:hAnsi="Arial"/>
          <w:b w:val="0"/>
          <w:noProof/>
          <w:sz w:val="28"/>
        </w:rPr>
        <w:t>3</w:t>
      </w:r>
      <w:r w:rsidR="00234139" w:rsidRPr="00CD263E">
        <w:rPr>
          <w:rFonts w:ascii="Arial" w:hAnsi="Arial"/>
          <w:b w:val="0"/>
          <w:sz w:val="28"/>
        </w:rPr>
        <w:fldChar w:fldCharType="end"/>
      </w:r>
      <w:r w:rsidRPr="00CD263E">
        <w:rPr>
          <w:rFonts w:ascii="Arial" w:hAnsi="Arial"/>
          <w:b w:val="0"/>
          <w:sz w:val="28"/>
        </w:rPr>
        <w:t xml:space="preserve"> - Пример нанесения опорной точки на пересечении оси улицы и границы населенного пункта</w:t>
      </w:r>
    </w:p>
    <w:p w:rsidR="000E4B3C" w:rsidRPr="000E4B3C" w:rsidRDefault="000E4B3C" w:rsidP="000E4B3C"/>
    <w:p w:rsidR="006504C4" w:rsidRPr="00CD263E" w:rsidRDefault="008B1C38" w:rsidP="001172A5">
      <w:pPr>
        <w:keepNext/>
        <w:spacing w:after="0" w:line="240" w:lineRule="auto"/>
        <w:ind w:firstLine="709"/>
        <w:jc w:val="both"/>
        <w:rPr>
          <w:rFonts w:ascii="Arial" w:hAnsi="Arial"/>
          <w:sz w:val="28"/>
        </w:rPr>
      </w:pPr>
      <w:r w:rsidRPr="00234139">
        <w:rPr>
          <w:rFonts w:ascii="Arial" w:hAnsi="Arial" w:cs="Arial"/>
          <w:sz w:val="28"/>
          <w:szCs w:val="24"/>
        </w:rPr>
        <w:pict>
          <v:shape id="_x0000_i1028" type="#_x0000_t75" style="width:186pt;height:147pt">
            <v:imagedata r:id="rId11" o:title=""/>
          </v:shape>
        </w:pict>
      </w:r>
    </w:p>
    <w:p w:rsidR="000E4B3C" w:rsidRDefault="000E4B3C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</w:p>
    <w:p w:rsidR="002B1029" w:rsidRDefault="006504C4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  <w:r w:rsidRPr="00CD263E">
        <w:rPr>
          <w:rFonts w:ascii="Arial" w:hAnsi="Arial"/>
          <w:b w:val="0"/>
          <w:sz w:val="28"/>
        </w:rPr>
        <w:t xml:space="preserve">Рисунок </w:t>
      </w:r>
      <w:r w:rsidR="00234139" w:rsidRPr="00CD263E">
        <w:rPr>
          <w:rFonts w:ascii="Arial" w:hAnsi="Arial"/>
          <w:b w:val="0"/>
          <w:sz w:val="28"/>
        </w:rPr>
        <w:fldChar w:fldCharType="begin"/>
      </w:r>
      <w:r w:rsidR="00495A4E" w:rsidRPr="00CD263E">
        <w:rPr>
          <w:rFonts w:ascii="Arial" w:hAnsi="Arial"/>
          <w:b w:val="0"/>
          <w:sz w:val="28"/>
        </w:rPr>
        <w:instrText xml:space="preserve"> SEQ Рисунок \* ARABIC </w:instrText>
      </w:r>
      <w:r w:rsidR="00234139" w:rsidRPr="00CD263E">
        <w:rPr>
          <w:rFonts w:ascii="Arial" w:hAnsi="Arial"/>
          <w:b w:val="0"/>
          <w:sz w:val="28"/>
        </w:rPr>
        <w:fldChar w:fldCharType="separate"/>
      </w:r>
      <w:r w:rsidR="00430A34">
        <w:rPr>
          <w:rFonts w:ascii="Arial" w:hAnsi="Arial"/>
          <w:b w:val="0"/>
          <w:noProof/>
          <w:sz w:val="28"/>
        </w:rPr>
        <w:t>4</w:t>
      </w:r>
      <w:r w:rsidR="00234139" w:rsidRPr="00CD263E">
        <w:rPr>
          <w:rFonts w:ascii="Arial" w:hAnsi="Arial"/>
          <w:b w:val="0"/>
          <w:sz w:val="28"/>
        </w:rPr>
        <w:fldChar w:fldCharType="end"/>
      </w:r>
      <w:r w:rsidRPr="00CD263E">
        <w:rPr>
          <w:rFonts w:ascii="Arial" w:hAnsi="Arial"/>
          <w:b w:val="0"/>
          <w:sz w:val="28"/>
        </w:rPr>
        <w:t xml:space="preserve"> - Пример нанесения опорной точки на пересечении оси улицы с характерной линией рельефа</w:t>
      </w:r>
    </w:p>
    <w:p w:rsidR="000E4B3C" w:rsidRPr="000E4B3C" w:rsidRDefault="000E4B3C" w:rsidP="000E4B3C"/>
    <w:p w:rsidR="002B1029" w:rsidRPr="00CD263E" w:rsidRDefault="002B1029" w:rsidP="001172A5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5. Определение продольного уклона. </w:t>
      </w:r>
    </w:p>
    <w:p w:rsidR="002B1029" w:rsidRPr="00CD263E" w:rsidRDefault="002B1029" w:rsidP="001172A5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Между двумя опорными точками ставится стрелка с направл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нием уклона. Определяется расстояние между двумя опорными то</w:t>
      </w:r>
      <w:r w:rsidRPr="00CD263E">
        <w:rPr>
          <w:rFonts w:ascii="Arial" w:hAnsi="Arial" w:cs="Arial"/>
          <w:sz w:val="28"/>
          <w:szCs w:val="24"/>
        </w:rPr>
        <w:t>ч</w:t>
      </w:r>
      <w:r w:rsidRPr="00CD263E">
        <w:rPr>
          <w:rFonts w:ascii="Arial" w:hAnsi="Arial" w:cs="Arial"/>
          <w:sz w:val="28"/>
          <w:szCs w:val="24"/>
        </w:rPr>
        <w:t>ками, превышение между ними и рассчитывается уклон.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CD263E">
        <w:rPr>
          <w:rFonts w:ascii="Arial" w:eastAsia="Times New Roman" w:hAnsi="Arial" w:cs="Arial"/>
          <w:sz w:val="28"/>
          <w:szCs w:val="24"/>
          <w:lang w:eastAsia="ru-RU"/>
        </w:rPr>
        <w:t xml:space="preserve">                                               </w:t>
      </w:r>
      <w:proofErr w:type="gramStart"/>
      <w:r w:rsidRPr="00CD263E">
        <w:rPr>
          <w:rFonts w:ascii="Arial" w:eastAsia="Times New Roman" w:hAnsi="Arial" w:cs="Arial"/>
          <w:sz w:val="28"/>
          <w:szCs w:val="24"/>
          <w:lang w:val="en-US" w:eastAsia="ru-RU"/>
        </w:rPr>
        <w:t>i</w:t>
      </w:r>
      <w:proofErr w:type="gramEnd"/>
      <w:r w:rsidRPr="00CD263E">
        <w:rPr>
          <w:rFonts w:ascii="Arial" w:eastAsia="Times New Roman" w:hAnsi="Arial" w:cs="Arial"/>
          <w:sz w:val="28"/>
          <w:szCs w:val="24"/>
          <w:lang w:eastAsia="ru-RU"/>
        </w:rPr>
        <w:t xml:space="preserve"> ‰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CD263E">
        <w:rPr>
          <w:rFonts w:ascii="Arial" w:eastAsia="Times New Roman" w:hAnsi="Arial" w:cs="Arial"/>
          <w:sz w:val="28"/>
          <w:szCs w:val="24"/>
          <w:lang w:eastAsia="ru-RU"/>
        </w:rPr>
        <w:t xml:space="preserve">                                  </w:t>
      </w:r>
      <w:proofErr w:type="gramStart"/>
      <w:r w:rsidRPr="00CD263E">
        <w:rPr>
          <w:rFonts w:ascii="Arial" w:eastAsia="Times New Roman" w:hAnsi="Arial" w:cs="Arial"/>
          <w:sz w:val="28"/>
          <w:szCs w:val="24"/>
          <w:lang w:val="en-US" w:eastAsia="ru-RU"/>
        </w:rPr>
        <w:t>h</w:t>
      </w:r>
      <w:proofErr w:type="gramEnd"/>
      <w:r w:rsidRPr="00CD263E">
        <w:rPr>
          <w:rFonts w:ascii="Arial" w:eastAsia="Times New Roman" w:hAnsi="Arial" w:cs="Arial"/>
          <w:sz w:val="28"/>
          <w:szCs w:val="24"/>
          <w:lang w:eastAsia="ru-RU"/>
        </w:rPr>
        <w:t xml:space="preserve">, м  </w:t>
      </w:r>
      <w:r w:rsidRPr="00CD263E">
        <w:rPr>
          <w:rFonts w:ascii="Arial" w:eastAsia="Times New Roman" w:hAnsi="Arial" w:cs="Arial"/>
          <w:sz w:val="28"/>
          <w:szCs w:val="24"/>
          <w:lang w:eastAsia="ru-RU"/>
        </w:rPr>
        <w:object w:dxaOrig="1811" w:dyaOrig="164">
          <v:shape id="_x0000_i1029" type="#_x0000_t75" style="width:48.75pt;height:8.25pt" o:ole="">
            <v:imagedata r:id="rId12" o:title=""/>
          </v:shape>
          <o:OLEObject Type="Embed" ProgID="CorelDraw.Graphic.11" ShapeID="_x0000_i1029" DrawAspect="Content" ObjectID="_1475518649" r:id="rId13"/>
        </w:object>
      </w:r>
    </w:p>
    <w:p w:rsidR="002B1029" w:rsidRPr="00CD263E" w:rsidRDefault="002B1029" w:rsidP="001172A5">
      <w:pPr>
        <w:spacing w:after="0" w:line="240" w:lineRule="auto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CD263E">
        <w:rPr>
          <w:rFonts w:ascii="Arial" w:eastAsia="Times New Roman" w:hAnsi="Arial" w:cs="Arial"/>
          <w:sz w:val="28"/>
          <w:szCs w:val="24"/>
          <w:lang w:eastAsia="ru-RU"/>
        </w:rPr>
        <w:t xml:space="preserve">                        </w:t>
      </w:r>
      <w:r w:rsidR="007E63A9">
        <w:rPr>
          <w:rFonts w:ascii="Arial" w:eastAsia="Times New Roman" w:hAnsi="Arial" w:cs="Arial"/>
          <w:sz w:val="28"/>
          <w:szCs w:val="24"/>
          <w:lang w:eastAsia="ru-RU"/>
        </w:rPr>
        <w:t xml:space="preserve">                              </w:t>
      </w:r>
      <w:r w:rsidRPr="00CD263E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Pr="00CD263E">
        <w:rPr>
          <w:rFonts w:ascii="Arial" w:eastAsia="Times New Roman" w:hAnsi="Arial" w:cs="Arial"/>
          <w:sz w:val="28"/>
          <w:szCs w:val="24"/>
          <w:lang w:val="en-US" w:eastAsia="ru-RU"/>
        </w:rPr>
        <w:t>L</w:t>
      </w:r>
      <w:r w:rsidRPr="00CD263E">
        <w:rPr>
          <w:rFonts w:ascii="Arial" w:eastAsia="Times New Roman" w:hAnsi="Arial" w:cs="Arial"/>
          <w:sz w:val="28"/>
          <w:szCs w:val="24"/>
          <w:lang w:eastAsia="ru-RU"/>
        </w:rPr>
        <w:t xml:space="preserve">, м             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                                                                    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Уклон рассчитывается по формуле:    </w:t>
      </w:r>
    </w:p>
    <w:p w:rsidR="002B1029" w:rsidRPr="00CD263E" w:rsidRDefault="002B1029" w:rsidP="001172A5">
      <w:pPr>
        <w:spacing w:after="0" w:line="240" w:lineRule="auto"/>
        <w:jc w:val="center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  <w:lang w:val="en-US"/>
        </w:rPr>
        <w:lastRenderedPageBreak/>
        <w:t>i</w:t>
      </w:r>
      <w:r w:rsidRPr="00CD263E">
        <w:rPr>
          <w:rFonts w:ascii="Arial" w:hAnsi="Arial" w:cs="Arial"/>
          <w:sz w:val="28"/>
          <w:szCs w:val="24"/>
        </w:rPr>
        <w:t xml:space="preserve"> = </w:t>
      </w:r>
      <w:r w:rsidRPr="00CD263E">
        <w:rPr>
          <w:rFonts w:ascii="Arial" w:hAnsi="Arial" w:cs="Arial"/>
          <w:sz w:val="28"/>
          <w:szCs w:val="24"/>
          <w:lang w:val="en-US"/>
        </w:rPr>
        <w:t>h</w:t>
      </w:r>
      <w:r w:rsidRPr="00CD263E">
        <w:rPr>
          <w:rFonts w:ascii="Arial" w:hAnsi="Arial" w:cs="Arial"/>
          <w:sz w:val="28"/>
          <w:szCs w:val="24"/>
        </w:rPr>
        <w:t xml:space="preserve"> / </w:t>
      </w:r>
      <w:r w:rsidRPr="00CD263E">
        <w:rPr>
          <w:rFonts w:ascii="Arial" w:hAnsi="Arial" w:cs="Arial"/>
          <w:sz w:val="28"/>
          <w:szCs w:val="24"/>
          <w:lang w:val="en-US"/>
        </w:rPr>
        <w:t>L</w:t>
      </w:r>
      <w:r w:rsidRPr="00CD263E">
        <w:rPr>
          <w:rFonts w:ascii="Arial" w:hAnsi="Arial" w:cs="Arial"/>
          <w:sz w:val="28"/>
          <w:szCs w:val="24"/>
        </w:rPr>
        <w:t xml:space="preserve">,                                         </w:t>
      </w:r>
      <w:r w:rsidR="001E348A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 xml:space="preserve">                  (1)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где </w:t>
      </w:r>
      <w:r w:rsidRPr="00CD263E">
        <w:rPr>
          <w:rFonts w:ascii="Arial" w:hAnsi="Arial" w:cs="Arial"/>
          <w:sz w:val="28"/>
          <w:szCs w:val="24"/>
          <w:lang w:val="en-US"/>
        </w:rPr>
        <w:t>i</w:t>
      </w:r>
      <w:r w:rsidRPr="00CD263E">
        <w:rPr>
          <w:rFonts w:ascii="Arial" w:hAnsi="Arial" w:cs="Arial"/>
          <w:sz w:val="28"/>
          <w:szCs w:val="24"/>
        </w:rPr>
        <w:t xml:space="preserve"> – уклон в промиллях;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      </w:t>
      </w:r>
      <w:r w:rsidRPr="00CD263E">
        <w:rPr>
          <w:rFonts w:ascii="Arial" w:hAnsi="Arial" w:cs="Arial"/>
          <w:sz w:val="28"/>
          <w:szCs w:val="24"/>
          <w:lang w:val="en-US"/>
        </w:rPr>
        <w:t>L</w:t>
      </w:r>
      <w:r w:rsidRPr="00CD263E">
        <w:rPr>
          <w:rFonts w:ascii="Arial" w:hAnsi="Arial" w:cs="Arial"/>
          <w:sz w:val="28"/>
          <w:szCs w:val="24"/>
        </w:rPr>
        <w:t xml:space="preserve"> – </w:t>
      </w:r>
      <w:proofErr w:type="gramStart"/>
      <w:r w:rsidRPr="00CD263E">
        <w:rPr>
          <w:rFonts w:ascii="Arial" w:hAnsi="Arial" w:cs="Arial"/>
          <w:sz w:val="28"/>
          <w:szCs w:val="24"/>
        </w:rPr>
        <w:t>расстояние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до соседних опорных точек, (м);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      </w:t>
      </w:r>
      <w:r w:rsidRPr="00CD263E">
        <w:rPr>
          <w:rFonts w:ascii="Arial" w:hAnsi="Arial" w:cs="Arial"/>
          <w:sz w:val="28"/>
          <w:szCs w:val="24"/>
          <w:lang w:val="en-US"/>
        </w:rPr>
        <w:t>h</w:t>
      </w:r>
      <w:r w:rsidRPr="00CD263E">
        <w:rPr>
          <w:rFonts w:ascii="Arial" w:hAnsi="Arial" w:cs="Arial"/>
          <w:sz w:val="28"/>
          <w:szCs w:val="24"/>
        </w:rPr>
        <w:t xml:space="preserve"> – </w:t>
      </w:r>
      <w:proofErr w:type="gramStart"/>
      <w:r w:rsidRPr="00CD263E">
        <w:rPr>
          <w:rFonts w:ascii="Arial" w:hAnsi="Arial" w:cs="Arial"/>
          <w:sz w:val="28"/>
          <w:szCs w:val="24"/>
        </w:rPr>
        <w:t>превышение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между соседними опорными точками, (м).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Например:              </w:t>
      </w:r>
      <w:r w:rsidR="00A10A1D" w:rsidRPr="00CD263E">
        <w:rPr>
          <w:rFonts w:ascii="Arial" w:hAnsi="Arial" w:cs="Arial"/>
          <w:position w:val="-28"/>
          <w:sz w:val="28"/>
          <w:szCs w:val="24"/>
        </w:rPr>
        <w:object w:dxaOrig="1140" w:dyaOrig="660">
          <v:shape id="_x0000_i1030" type="#_x0000_t75" style="width:57pt;height:33pt" o:ole="">
            <v:imagedata r:id="rId14" o:title=""/>
          </v:shape>
          <o:OLEObject Type="Embed" ProgID="Equation.3" ShapeID="_x0000_i1030" DrawAspect="Content" ObjectID="_1475518650" r:id="rId15"/>
        </w:object>
      </w:r>
      <w:r w:rsidRPr="00CD263E">
        <w:rPr>
          <w:rFonts w:ascii="Arial" w:hAnsi="Arial" w:cs="Arial"/>
          <w:sz w:val="28"/>
          <w:szCs w:val="24"/>
        </w:rPr>
        <w:t xml:space="preserve">          </w:t>
      </w:r>
    </w:p>
    <w:p w:rsidR="002B1029" w:rsidRPr="00CD263E" w:rsidRDefault="002B1029" w:rsidP="001172A5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6. Определение ме</w:t>
      </w:r>
      <w:proofErr w:type="gramStart"/>
      <w:r w:rsidRPr="00CD263E">
        <w:rPr>
          <w:rFonts w:ascii="Arial" w:hAnsi="Arial" w:cs="Arial"/>
          <w:sz w:val="28"/>
          <w:szCs w:val="24"/>
        </w:rPr>
        <w:t>ст встр</w:t>
      </w:r>
      <w:proofErr w:type="gramEnd"/>
      <w:r w:rsidRPr="00CD263E">
        <w:rPr>
          <w:rFonts w:ascii="Arial" w:hAnsi="Arial" w:cs="Arial"/>
          <w:sz w:val="28"/>
          <w:szCs w:val="24"/>
        </w:rPr>
        <w:t>ечного уклона. Определение нед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пустимых уклонов.</w:t>
      </w:r>
    </w:p>
    <w:p w:rsidR="002B1029" w:rsidRPr="00CD263E" w:rsidRDefault="002B1029" w:rsidP="001172A5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Существуют три негативных ситуации для уклонов: встречный уклон, уклон ниже минимального и уклон выше максимального. Эти ситуации необходимо выявить.</w:t>
      </w:r>
    </w:p>
    <w:p w:rsidR="002B1029" w:rsidRDefault="002B1029" w:rsidP="001172A5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 Места, где стрелки сходятся, называются встречным уклоном</w:t>
      </w:r>
      <w:r w:rsidR="007E63A9">
        <w:rPr>
          <w:rFonts w:ascii="Arial" w:hAnsi="Arial" w:cs="Arial"/>
          <w:sz w:val="28"/>
          <w:szCs w:val="24"/>
        </w:rPr>
        <w:t xml:space="preserve"> (рисунок 5)</w:t>
      </w:r>
      <w:r w:rsidRPr="00CD263E">
        <w:rPr>
          <w:rFonts w:ascii="Arial" w:hAnsi="Arial" w:cs="Arial"/>
          <w:sz w:val="28"/>
          <w:szCs w:val="24"/>
        </w:rPr>
        <w:t xml:space="preserve">. </w:t>
      </w:r>
    </w:p>
    <w:p w:rsidR="000E4B3C" w:rsidRPr="00CD263E" w:rsidRDefault="000E4B3C" w:rsidP="001172A5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</w:p>
    <w:p w:rsidR="006504C4" w:rsidRPr="00CD263E" w:rsidRDefault="002B1029" w:rsidP="000E4B3C">
      <w:pPr>
        <w:keepNext/>
        <w:spacing w:after="0" w:line="240" w:lineRule="auto"/>
        <w:jc w:val="center"/>
        <w:rPr>
          <w:rFonts w:ascii="Arial" w:hAnsi="Arial"/>
          <w:sz w:val="28"/>
        </w:rPr>
      </w:pPr>
      <w:r w:rsidRPr="00CD263E">
        <w:rPr>
          <w:rFonts w:ascii="Arial" w:hAnsi="Arial" w:cs="Arial"/>
          <w:sz w:val="28"/>
          <w:szCs w:val="24"/>
        </w:rPr>
        <w:object w:dxaOrig="3893" w:dyaOrig="1747">
          <v:shape id="_x0000_i1031" type="#_x0000_t75" style="width:195pt;height:87pt" o:ole="">
            <v:imagedata r:id="rId16" o:title=""/>
          </v:shape>
          <o:OLEObject Type="Embed" ProgID="CorelDraw.Graphic.11" ShapeID="_x0000_i1031" DrawAspect="Content" ObjectID="_1475518651" r:id="rId17"/>
        </w:object>
      </w:r>
    </w:p>
    <w:p w:rsidR="000E4B3C" w:rsidRDefault="000E4B3C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</w:p>
    <w:p w:rsidR="002B1029" w:rsidRDefault="006504C4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  <w:r w:rsidRPr="00CD263E">
        <w:rPr>
          <w:rFonts w:ascii="Arial" w:hAnsi="Arial"/>
          <w:b w:val="0"/>
          <w:sz w:val="28"/>
        </w:rPr>
        <w:t xml:space="preserve">Рисунок </w:t>
      </w:r>
      <w:r w:rsidR="00234139" w:rsidRPr="00CD263E">
        <w:rPr>
          <w:rFonts w:ascii="Arial" w:hAnsi="Arial"/>
          <w:b w:val="0"/>
          <w:sz w:val="28"/>
        </w:rPr>
        <w:fldChar w:fldCharType="begin"/>
      </w:r>
      <w:r w:rsidR="00495A4E" w:rsidRPr="00CD263E">
        <w:rPr>
          <w:rFonts w:ascii="Arial" w:hAnsi="Arial"/>
          <w:b w:val="0"/>
          <w:sz w:val="28"/>
        </w:rPr>
        <w:instrText xml:space="preserve"> SEQ Рисунок \* ARABIC </w:instrText>
      </w:r>
      <w:r w:rsidR="00234139" w:rsidRPr="00CD263E">
        <w:rPr>
          <w:rFonts w:ascii="Arial" w:hAnsi="Arial"/>
          <w:b w:val="0"/>
          <w:sz w:val="28"/>
        </w:rPr>
        <w:fldChar w:fldCharType="separate"/>
      </w:r>
      <w:r w:rsidR="00430A34">
        <w:rPr>
          <w:rFonts w:ascii="Arial" w:hAnsi="Arial"/>
          <w:b w:val="0"/>
          <w:noProof/>
          <w:sz w:val="28"/>
        </w:rPr>
        <w:t>5</w:t>
      </w:r>
      <w:r w:rsidR="00234139" w:rsidRPr="00CD263E">
        <w:rPr>
          <w:rFonts w:ascii="Arial" w:hAnsi="Arial"/>
          <w:b w:val="0"/>
          <w:sz w:val="28"/>
        </w:rPr>
        <w:fldChar w:fldCharType="end"/>
      </w:r>
      <w:r w:rsidRPr="00CD263E">
        <w:rPr>
          <w:rFonts w:ascii="Arial" w:hAnsi="Arial"/>
          <w:b w:val="0"/>
          <w:sz w:val="28"/>
        </w:rPr>
        <w:t xml:space="preserve"> - Пример встречного уклона</w:t>
      </w:r>
    </w:p>
    <w:p w:rsidR="000E4B3C" w:rsidRPr="000E4B3C" w:rsidRDefault="000E4B3C" w:rsidP="000E4B3C"/>
    <w:p w:rsidR="002B1029" w:rsidRPr="00CD263E" w:rsidRDefault="002B1029" w:rsidP="001172A5">
      <w:pPr>
        <w:pStyle w:val="a3"/>
        <w:keepNext/>
        <w:keepLines/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Минимально допустимый уклон - 5 ‰, максимально допуст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мый уклон - 80 ‰.</w:t>
      </w:r>
    </w:p>
    <w:p w:rsidR="002B1029" w:rsidRPr="00CD263E" w:rsidRDefault="002B1029" w:rsidP="001172A5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</w:p>
    <w:p w:rsidR="002B1029" w:rsidRPr="007E63A9" w:rsidRDefault="002B1029" w:rsidP="001172A5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b/>
          <w:sz w:val="28"/>
          <w:szCs w:val="24"/>
        </w:rPr>
      </w:pPr>
      <w:r w:rsidRPr="007E63A9">
        <w:rPr>
          <w:rFonts w:ascii="Arial" w:hAnsi="Arial" w:cs="Arial"/>
          <w:b/>
          <w:sz w:val="28"/>
          <w:szCs w:val="24"/>
        </w:rPr>
        <w:t>1.2 Решение схемы вертикальной планировки</w:t>
      </w:r>
    </w:p>
    <w:p w:rsidR="007E63A9" w:rsidRDefault="007E63A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Если при естественном рельефе невозможна организация ст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ка поверхностных вод, то необходимо разработать проектные пре</w:t>
      </w:r>
      <w:r w:rsidRPr="00CD263E">
        <w:rPr>
          <w:rFonts w:ascii="Arial" w:hAnsi="Arial" w:cs="Arial"/>
          <w:sz w:val="28"/>
          <w:szCs w:val="24"/>
        </w:rPr>
        <w:t>д</w:t>
      </w:r>
      <w:r w:rsidRPr="00CD263E">
        <w:rPr>
          <w:rFonts w:ascii="Arial" w:hAnsi="Arial" w:cs="Arial"/>
          <w:sz w:val="28"/>
          <w:szCs w:val="24"/>
        </w:rPr>
        <w:t>ложения по изменению рельефа. Существуют два способа испра</w:t>
      </w:r>
      <w:r w:rsidRPr="00CD263E">
        <w:rPr>
          <w:rFonts w:ascii="Arial" w:hAnsi="Arial" w:cs="Arial"/>
          <w:sz w:val="28"/>
          <w:szCs w:val="24"/>
        </w:rPr>
        <w:t>в</w:t>
      </w:r>
      <w:r w:rsidRPr="00CD263E">
        <w:rPr>
          <w:rFonts w:ascii="Arial" w:hAnsi="Arial" w:cs="Arial"/>
          <w:sz w:val="28"/>
          <w:szCs w:val="24"/>
        </w:rPr>
        <w:t>ления</w:t>
      </w:r>
      <w:r w:rsidR="006504C4" w:rsidRPr="00CD263E">
        <w:rPr>
          <w:rFonts w:ascii="Arial" w:hAnsi="Arial" w:cs="Arial"/>
          <w:sz w:val="28"/>
          <w:szCs w:val="24"/>
        </w:rPr>
        <w:t xml:space="preserve"> проблемной ситуации</w:t>
      </w:r>
      <w:r w:rsidRPr="00CD263E">
        <w:rPr>
          <w:rFonts w:ascii="Arial" w:hAnsi="Arial" w:cs="Arial"/>
          <w:sz w:val="28"/>
          <w:szCs w:val="24"/>
        </w:rPr>
        <w:t xml:space="preserve">: 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1) изменение трассировки улиц (т.е. внесение изменений в проект планировки населенного пункта); 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2) изменение продольных уклонов улиц путем проведения земляных работ (с помощью срезок и подсыпок грунта).</w:t>
      </w:r>
    </w:p>
    <w:p w:rsidR="006504C4" w:rsidRDefault="006504C4" w:rsidP="001172A5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Первый способ экономически более выгодный. Например, на рис. 6 опорные точки 14, 15, 7 и 9 оказались в тех местах улиц, где собираются поверхностные стоки. Если изменить начертание ули</w:t>
      </w:r>
      <w:r w:rsidRPr="00CD263E">
        <w:rPr>
          <w:rFonts w:ascii="Arial" w:hAnsi="Arial" w:cs="Arial"/>
          <w:sz w:val="28"/>
          <w:szCs w:val="24"/>
        </w:rPr>
        <w:t>ч</w:t>
      </w:r>
      <w:r w:rsidRPr="00CD263E">
        <w:rPr>
          <w:rFonts w:ascii="Arial" w:hAnsi="Arial" w:cs="Arial"/>
          <w:sz w:val="28"/>
          <w:szCs w:val="24"/>
        </w:rPr>
        <w:t>ной сети данного проекта и по линии водотока запроектировать еще одну улицу, то возможно будет избежать больших объемов земл</w:t>
      </w:r>
      <w:r w:rsidRPr="00CD263E">
        <w:rPr>
          <w:rFonts w:ascii="Arial" w:hAnsi="Arial" w:cs="Arial"/>
          <w:sz w:val="28"/>
          <w:szCs w:val="24"/>
        </w:rPr>
        <w:t>я</w:t>
      </w:r>
      <w:r w:rsidRPr="00CD263E">
        <w:rPr>
          <w:rFonts w:ascii="Arial" w:hAnsi="Arial" w:cs="Arial"/>
          <w:sz w:val="28"/>
          <w:szCs w:val="24"/>
        </w:rPr>
        <w:t>ных работ при вертикальной планировке населенного пункта.</w:t>
      </w:r>
    </w:p>
    <w:p w:rsidR="006648A3" w:rsidRPr="00CD263E" w:rsidRDefault="006648A3" w:rsidP="006648A3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lastRenderedPageBreak/>
        <w:t>Изменение продольных уклонов улиц проводится с использ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ванием метода проектных профилей. Продольные профили необх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димо составить на все участки улиц со встречным уклоном. Пр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филь составляется в двух масштабах: горизонтальный 1:2000, ве</w:t>
      </w:r>
      <w:r w:rsidRPr="00CD263E">
        <w:rPr>
          <w:rFonts w:ascii="Arial" w:hAnsi="Arial" w:cs="Arial"/>
          <w:sz w:val="28"/>
          <w:szCs w:val="24"/>
        </w:rPr>
        <w:t>р</w:t>
      </w:r>
      <w:r w:rsidRPr="00CD263E">
        <w:rPr>
          <w:rFonts w:ascii="Arial" w:hAnsi="Arial" w:cs="Arial"/>
          <w:sz w:val="28"/>
          <w:szCs w:val="24"/>
        </w:rPr>
        <w:t>тикальный 1:200. На профиль наносится линия естественного рел</w:t>
      </w:r>
      <w:r w:rsidRPr="00CD263E">
        <w:rPr>
          <w:rFonts w:ascii="Arial" w:hAnsi="Arial" w:cs="Arial"/>
          <w:sz w:val="28"/>
          <w:szCs w:val="24"/>
        </w:rPr>
        <w:t>ь</w:t>
      </w:r>
      <w:r w:rsidRPr="00CD263E">
        <w:rPr>
          <w:rFonts w:ascii="Arial" w:hAnsi="Arial" w:cs="Arial"/>
          <w:sz w:val="28"/>
          <w:szCs w:val="24"/>
        </w:rPr>
        <w:t>ефа, а затем вычерчивается линия проектного рельефа, позволя</w:t>
      </w:r>
      <w:r w:rsidRPr="00CD263E">
        <w:rPr>
          <w:rFonts w:ascii="Arial" w:hAnsi="Arial" w:cs="Arial"/>
          <w:sz w:val="28"/>
          <w:szCs w:val="24"/>
        </w:rPr>
        <w:t>ю</w:t>
      </w:r>
      <w:r w:rsidRPr="00CD263E">
        <w:rPr>
          <w:rFonts w:ascii="Arial" w:hAnsi="Arial" w:cs="Arial"/>
          <w:sz w:val="28"/>
          <w:szCs w:val="24"/>
        </w:rPr>
        <w:t xml:space="preserve">щая устранить встречный уклон. Если проектная (красная) отметка опорной точки больше существующей (черной) отметки, то на точке запроектирована насыпь, если меньше, то выемка. Максимальная высота насыпи – </w:t>
      </w:r>
      <w:smartTag w:uri="urn:schemas-microsoft-com:office:smarttags" w:element="metricconverter">
        <w:smartTagPr>
          <w:attr w:name="ProductID" w:val="0,5 м"/>
        </w:smartTagPr>
        <w:r w:rsidRPr="00CD263E">
          <w:rPr>
            <w:rFonts w:ascii="Arial" w:hAnsi="Arial" w:cs="Arial"/>
            <w:sz w:val="28"/>
            <w:szCs w:val="24"/>
          </w:rPr>
          <w:t>0,5 м</w:t>
        </w:r>
      </w:smartTag>
      <w:r w:rsidRPr="00CD263E">
        <w:rPr>
          <w:rFonts w:ascii="Arial" w:hAnsi="Arial" w:cs="Arial"/>
          <w:sz w:val="28"/>
          <w:szCs w:val="24"/>
        </w:rPr>
        <w:t>, максимальная высота выемки – 1</w:t>
      </w:r>
      <w:r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м. Мин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мальное значение проектного уклона 5 промил</w:t>
      </w:r>
      <w:r>
        <w:rPr>
          <w:rFonts w:ascii="Arial" w:hAnsi="Arial" w:cs="Arial"/>
          <w:sz w:val="28"/>
          <w:szCs w:val="24"/>
        </w:rPr>
        <w:t>л</w:t>
      </w:r>
      <w:r w:rsidRPr="00CD263E">
        <w:rPr>
          <w:rFonts w:ascii="Arial" w:hAnsi="Arial" w:cs="Arial"/>
          <w:sz w:val="28"/>
          <w:szCs w:val="24"/>
        </w:rPr>
        <w:t>ей.</w:t>
      </w:r>
    </w:p>
    <w:p w:rsidR="006648A3" w:rsidRPr="00CD263E" w:rsidRDefault="006648A3" w:rsidP="001172A5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</w:p>
    <w:p w:rsidR="00B5383F" w:rsidRDefault="008B1C38" w:rsidP="00B5383F">
      <w:pPr>
        <w:pStyle w:val="a3"/>
        <w:keepNext/>
        <w:spacing w:after="0" w:line="240" w:lineRule="auto"/>
        <w:ind w:left="0"/>
        <w:jc w:val="center"/>
      </w:pPr>
      <w:r w:rsidRPr="00234139">
        <w:rPr>
          <w:rFonts w:ascii="Arial" w:hAnsi="Arial"/>
          <w:b/>
          <w:sz w:val="28"/>
        </w:rPr>
        <w:pict>
          <v:shape id="_x0000_i1032" type="#_x0000_t75" style="width:349.5pt;height:6in" o:bordertopcolor="this" o:borderleftcolor="this" o:borderbottomcolor="this" o:borderrightcolor="this">
            <v:imagedata r:id="rId18" o:title="" croptop="5295f" cropbottom="5295f" cropleft="1249f" cropright="1249f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B5383F" w:rsidRDefault="00B5383F" w:rsidP="00B5383F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  <w:r w:rsidRPr="00B5383F">
        <w:rPr>
          <w:rFonts w:ascii="Arial" w:hAnsi="Arial"/>
          <w:b w:val="0"/>
          <w:sz w:val="28"/>
        </w:rPr>
        <w:t xml:space="preserve">Рисунок </w:t>
      </w:r>
      <w:r w:rsidRPr="00B5383F">
        <w:rPr>
          <w:rFonts w:ascii="Arial" w:hAnsi="Arial"/>
          <w:b w:val="0"/>
          <w:sz w:val="28"/>
        </w:rPr>
        <w:fldChar w:fldCharType="begin"/>
      </w:r>
      <w:r w:rsidRPr="00B5383F">
        <w:rPr>
          <w:rFonts w:ascii="Arial" w:hAnsi="Arial"/>
          <w:b w:val="0"/>
          <w:sz w:val="28"/>
        </w:rPr>
        <w:instrText xml:space="preserve"> SEQ Рисунок \* ARABIC </w:instrText>
      </w:r>
      <w:r w:rsidRPr="00B5383F">
        <w:rPr>
          <w:rFonts w:ascii="Arial" w:hAnsi="Arial"/>
          <w:b w:val="0"/>
          <w:sz w:val="28"/>
        </w:rPr>
        <w:fldChar w:fldCharType="separate"/>
      </w:r>
      <w:r w:rsidR="00430A34">
        <w:rPr>
          <w:rFonts w:ascii="Arial" w:hAnsi="Arial"/>
          <w:b w:val="0"/>
          <w:noProof/>
          <w:sz w:val="28"/>
        </w:rPr>
        <w:t>6</w:t>
      </w:r>
      <w:r w:rsidRPr="00B5383F">
        <w:rPr>
          <w:rFonts w:ascii="Arial" w:hAnsi="Arial"/>
          <w:b w:val="0"/>
          <w:sz w:val="28"/>
        </w:rPr>
        <w:fldChar w:fldCharType="end"/>
      </w:r>
      <w:r w:rsidRPr="00B5383F">
        <w:rPr>
          <w:rFonts w:ascii="Arial" w:hAnsi="Arial"/>
          <w:b w:val="0"/>
          <w:sz w:val="28"/>
        </w:rPr>
        <w:t xml:space="preserve"> - </w:t>
      </w:r>
      <w:r w:rsidRPr="00CD263E">
        <w:rPr>
          <w:rFonts w:ascii="Arial" w:hAnsi="Arial"/>
          <w:b w:val="0"/>
          <w:sz w:val="28"/>
        </w:rPr>
        <w:t>Исправление недостатков рельефа путем внесения изменений в проект планировки и застройки населенного пункта</w:t>
      </w:r>
    </w:p>
    <w:p w:rsidR="000E4B3C" w:rsidRDefault="000E4B3C" w:rsidP="00B5383F">
      <w:pPr>
        <w:pStyle w:val="a4"/>
        <w:jc w:val="center"/>
        <w:rPr>
          <w:rFonts w:ascii="Arial" w:hAnsi="Arial"/>
          <w:b w:val="0"/>
          <w:sz w:val="28"/>
        </w:rPr>
      </w:pPr>
    </w:p>
    <w:p w:rsidR="000E4B3C" w:rsidRDefault="000E4B3C" w:rsidP="001172A5">
      <w:pPr>
        <w:pStyle w:val="a3"/>
        <w:spacing w:after="0" w:line="240" w:lineRule="auto"/>
        <w:ind w:left="0" w:firstLine="709"/>
        <w:jc w:val="both"/>
        <w:rPr>
          <w:rFonts w:ascii="Arial" w:hAnsi="Arial"/>
          <w:b/>
          <w:sz w:val="28"/>
        </w:rPr>
      </w:pPr>
    </w:p>
    <w:p w:rsidR="006648A3" w:rsidRDefault="00A2455F" w:rsidP="001172A5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Рассмотрим случай устранения встречного уклона на улице с помощью метода продольных профилей. На рис. 7 на участке улицы между точками 1-14-2 встречный уклон. Возможны различные вар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 xml:space="preserve">анты устранения данного недостатка. </w:t>
      </w:r>
    </w:p>
    <w:p w:rsidR="00584A41" w:rsidRPr="00584A41" w:rsidRDefault="00584A41" w:rsidP="00584A41"/>
    <w:p w:rsidR="00C61BCA" w:rsidRPr="00CD263E" w:rsidRDefault="008B1C38" w:rsidP="001172A5">
      <w:pPr>
        <w:pStyle w:val="a3"/>
        <w:keepNext/>
        <w:spacing w:after="0" w:line="240" w:lineRule="auto"/>
        <w:ind w:left="0"/>
        <w:jc w:val="center"/>
        <w:rPr>
          <w:rFonts w:ascii="Arial" w:hAnsi="Arial"/>
          <w:sz w:val="28"/>
        </w:rPr>
      </w:pPr>
      <w:r w:rsidRPr="00234139">
        <w:rPr>
          <w:rFonts w:ascii="Arial" w:hAnsi="Arial" w:cs="Arial"/>
          <w:sz w:val="28"/>
          <w:szCs w:val="24"/>
        </w:rPr>
        <w:pict>
          <v:shape id="_x0000_i1033" type="#_x0000_t75" style="width:393.75pt;height:491.25pt" o:bordertopcolor="this" o:borderleftcolor="this" o:borderbottomcolor="this" o:borderrightcolor="this">
            <v:imagedata r:id="rId19" o:title="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1172A5" w:rsidRDefault="001172A5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</w:p>
    <w:p w:rsidR="00C61BCA" w:rsidRPr="00CD263E" w:rsidRDefault="00C61BCA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  <w:r w:rsidRPr="00CD263E">
        <w:rPr>
          <w:rFonts w:ascii="Arial" w:hAnsi="Arial"/>
          <w:b w:val="0"/>
          <w:sz w:val="28"/>
        </w:rPr>
        <w:t xml:space="preserve">Рисунок </w:t>
      </w:r>
      <w:r w:rsidR="00234139" w:rsidRPr="00CD263E">
        <w:rPr>
          <w:rFonts w:ascii="Arial" w:hAnsi="Arial"/>
          <w:b w:val="0"/>
          <w:sz w:val="28"/>
        </w:rPr>
        <w:fldChar w:fldCharType="begin"/>
      </w:r>
      <w:r w:rsidR="00495A4E" w:rsidRPr="00CD263E">
        <w:rPr>
          <w:rFonts w:ascii="Arial" w:hAnsi="Arial"/>
          <w:b w:val="0"/>
          <w:sz w:val="28"/>
        </w:rPr>
        <w:instrText xml:space="preserve"> SEQ Рисунок \* ARABIC </w:instrText>
      </w:r>
      <w:r w:rsidR="00234139" w:rsidRPr="00CD263E">
        <w:rPr>
          <w:rFonts w:ascii="Arial" w:hAnsi="Arial"/>
          <w:b w:val="0"/>
          <w:sz w:val="28"/>
        </w:rPr>
        <w:fldChar w:fldCharType="separate"/>
      </w:r>
      <w:r w:rsidR="00430A34">
        <w:rPr>
          <w:rFonts w:ascii="Arial" w:hAnsi="Arial"/>
          <w:b w:val="0"/>
          <w:noProof/>
          <w:sz w:val="28"/>
        </w:rPr>
        <w:t>7</w:t>
      </w:r>
      <w:r w:rsidR="00234139" w:rsidRPr="00CD263E">
        <w:rPr>
          <w:rFonts w:ascii="Arial" w:hAnsi="Arial"/>
          <w:b w:val="0"/>
          <w:sz w:val="28"/>
        </w:rPr>
        <w:fldChar w:fldCharType="end"/>
      </w:r>
      <w:r w:rsidRPr="00CD263E">
        <w:rPr>
          <w:rFonts w:ascii="Arial" w:hAnsi="Arial"/>
          <w:b w:val="0"/>
          <w:sz w:val="28"/>
        </w:rPr>
        <w:t xml:space="preserve"> – Фрагмент схемы вертикальной планировки нас</w:t>
      </w:r>
      <w:r w:rsidRPr="00CD263E">
        <w:rPr>
          <w:rFonts w:ascii="Arial" w:hAnsi="Arial"/>
          <w:b w:val="0"/>
          <w:sz w:val="28"/>
        </w:rPr>
        <w:t>е</w:t>
      </w:r>
      <w:r w:rsidRPr="00CD263E">
        <w:rPr>
          <w:rFonts w:ascii="Arial" w:hAnsi="Arial"/>
          <w:b w:val="0"/>
          <w:sz w:val="28"/>
        </w:rPr>
        <w:t>ленного пункта</w:t>
      </w:r>
    </w:p>
    <w:p w:rsidR="006648A3" w:rsidRPr="00CD263E" w:rsidRDefault="006648A3" w:rsidP="006648A3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На рис. 8 построен продольный профиль участка 1-14-2 и предложены четыре варианта устранения встречного уклона:</w:t>
      </w:r>
    </w:p>
    <w:p w:rsidR="006648A3" w:rsidRPr="00CD263E" w:rsidRDefault="006648A3" w:rsidP="006648A3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- простая засыпка впадины (насыпь в точке 14);</w:t>
      </w:r>
    </w:p>
    <w:p w:rsidR="006648A3" w:rsidRPr="00CD263E" w:rsidRDefault="006648A3" w:rsidP="006648A3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lastRenderedPageBreak/>
        <w:t>- насыпь в точке 2;</w:t>
      </w:r>
    </w:p>
    <w:p w:rsidR="006648A3" w:rsidRPr="00CD263E" w:rsidRDefault="006648A3" w:rsidP="006648A3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- выемка в точке 1;</w:t>
      </w:r>
    </w:p>
    <w:p w:rsidR="006648A3" w:rsidRPr="00CD263E" w:rsidRDefault="006648A3" w:rsidP="006648A3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- небольшая выемка в точке 1 и небольшая насыпь в точке 2.</w:t>
      </w:r>
    </w:p>
    <w:p w:rsidR="009E723A" w:rsidRPr="00CD263E" w:rsidRDefault="00234139" w:rsidP="001172A5">
      <w:pPr>
        <w:keepNext/>
        <w:spacing w:after="0" w:line="240" w:lineRule="auto"/>
        <w:ind w:firstLine="709"/>
        <w:jc w:val="both"/>
        <w:rPr>
          <w:rFonts w:ascii="Arial" w:hAnsi="Arial"/>
          <w:sz w:val="28"/>
        </w:rPr>
      </w:pPr>
      <w:r w:rsidRPr="00234139">
        <w:rPr>
          <w:rFonts w:ascii="Arial" w:hAnsi="Arial" w:cs="Arial"/>
          <w:noProof/>
          <w:sz w:val="28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5" type="#_x0000_t202" style="position:absolute;left:0;text-align:left;margin-left:61pt;margin-top:565.5pt;width:379pt;height:21.05pt;z-index:251661312" strokecolor="white">
            <v:textbox>
              <w:txbxContent>
                <w:p w:rsidR="00953E1E" w:rsidRPr="009E723A" w:rsidRDefault="00953E1E" w:rsidP="009E723A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9E723A">
                    <w:rPr>
                      <w:rFonts w:ascii="Times New Roman" w:hAnsi="Times New Roman"/>
                      <w:b/>
                    </w:rPr>
                    <w:t>При небольшой выемке в первой точке и насыпи во второй точке</w:t>
                  </w:r>
                </w:p>
              </w:txbxContent>
            </v:textbox>
          </v:shape>
        </w:pict>
      </w:r>
      <w:r w:rsidR="008B1C38" w:rsidRPr="00234139">
        <w:rPr>
          <w:rFonts w:ascii="Arial" w:hAnsi="Arial" w:cs="Arial"/>
          <w:sz w:val="28"/>
          <w:szCs w:val="24"/>
        </w:rPr>
        <w:pict>
          <v:shape id="_x0000_i1034" type="#_x0000_t75" style="width:410.25pt;height:599.25pt" o:bordertopcolor="this" o:borderleftcolor="this" o:borderbottomcolor="this" o:borderrightcolor="this">
            <v:imagedata r:id="rId20" o:title="" croptop="1982f" cropbottom="-3567f" cropright="1111f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584A41" w:rsidRDefault="00584A41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</w:p>
    <w:p w:rsidR="009E723A" w:rsidRPr="00CD263E" w:rsidRDefault="009E723A" w:rsidP="001172A5">
      <w:pPr>
        <w:pStyle w:val="a4"/>
        <w:spacing w:after="0" w:line="240" w:lineRule="auto"/>
        <w:ind w:firstLine="709"/>
        <w:jc w:val="both"/>
        <w:rPr>
          <w:rFonts w:ascii="Arial" w:hAnsi="Arial" w:cs="Arial"/>
          <w:b w:val="0"/>
          <w:sz w:val="28"/>
          <w:szCs w:val="24"/>
        </w:rPr>
      </w:pPr>
      <w:r w:rsidRPr="00CD263E">
        <w:rPr>
          <w:rFonts w:ascii="Arial" w:hAnsi="Arial"/>
          <w:b w:val="0"/>
          <w:sz w:val="28"/>
        </w:rPr>
        <w:t xml:space="preserve">Рисунок </w:t>
      </w:r>
      <w:r w:rsidR="00234139" w:rsidRPr="00CD263E">
        <w:rPr>
          <w:rFonts w:ascii="Arial" w:hAnsi="Arial"/>
          <w:b w:val="0"/>
          <w:sz w:val="28"/>
        </w:rPr>
        <w:fldChar w:fldCharType="begin"/>
      </w:r>
      <w:r w:rsidR="00495A4E" w:rsidRPr="00CD263E">
        <w:rPr>
          <w:rFonts w:ascii="Arial" w:hAnsi="Arial"/>
          <w:b w:val="0"/>
          <w:sz w:val="28"/>
        </w:rPr>
        <w:instrText xml:space="preserve"> SEQ Рисунок \* ARABIC </w:instrText>
      </w:r>
      <w:r w:rsidR="00234139" w:rsidRPr="00CD263E">
        <w:rPr>
          <w:rFonts w:ascii="Arial" w:hAnsi="Arial"/>
          <w:b w:val="0"/>
          <w:sz w:val="28"/>
        </w:rPr>
        <w:fldChar w:fldCharType="separate"/>
      </w:r>
      <w:r w:rsidR="00430A34">
        <w:rPr>
          <w:rFonts w:ascii="Arial" w:hAnsi="Arial"/>
          <w:b w:val="0"/>
          <w:noProof/>
          <w:sz w:val="28"/>
        </w:rPr>
        <w:t>8</w:t>
      </w:r>
      <w:r w:rsidR="00234139" w:rsidRPr="00CD263E">
        <w:rPr>
          <w:rFonts w:ascii="Arial" w:hAnsi="Arial"/>
          <w:b w:val="0"/>
          <w:sz w:val="28"/>
        </w:rPr>
        <w:fldChar w:fldCharType="end"/>
      </w:r>
      <w:r w:rsidR="00E903BB" w:rsidRPr="00CD263E">
        <w:rPr>
          <w:rFonts w:ascii="Arial" w:hAnsi="Arial"/>
          <w:b w:val="0"/>
          <w:sz w:val="28"/>
        </w:rPr>
        <w:t xml:space="preserve"> - </w:t>
      </w:r>
      <w:r w:rsidRPr="00CD263E">
        <w:rPr>
          <w:rFonts w:ascii="Arial" w:hAnsi="Arial"/>
          <w:b w:val="0"/>
          <w:sz w:val="28"/>
        </w:rPr>
        <w:t xml:space="preserve"> Варианты устранения встр</w:t>
      </w:r>
      <w:r w:rsidR="00E903BB" w:rsidRPr="00CD263E">
        <w:rPr>
          <w:rFonts w:ascii="Arial" w:hAnsi="Arial"/>
          <w:b w:val="0"/>
          <w:sz w:val="28"/>
        </w:rPr>
        <w:t>е</w:t>
      </w:r>
      <w:r w:rsidRPr="00CD263E">
        <w:rPr>
          <w:rFonts w:ascii="Arial" w:hAnsi="Arial"/>
          <w:b w:val="0"/>
          <w:sz w:val="28"/>
        </w:rPr>
        <w:t>чного уклона</w:t>
      </w:r>
      <w:r w:rsidR="00E903BB" w:rsidRPr="00CD263E">
        <w:rPr>
          <w:rFonts w:ascii="Arial" w:hAnsi="Arial"/>
          <w:b w:val="0"/>
          <w:sz w:val="28"/>
        </w:rPr>
        <w:t xml:space="preserve"> на учас</w:t>
      </w:r>
      <w:r w:rsidR="00E903BB" w:rsidRPr="00CD263E">
        <w:rPr>
          <w:rFonts w:ascii="Arial" w:hAnsi="Arial"/>
          <w:b w:val="0"/>
          <w:sz w:val="28"/>
        </w:rPr>
        <w:t>т</w:t>
      </w:r>
      <w:r w:rsidR="00E903BB" w:rsidRPr="00CD263E">
        <w:rPr>
          <w:rFonts w:ascii="Arial" w:hAnsi="Arial"/>
          <w:b w:val="0"/>
          <w:sz w:val="28"/>
        </w:rPr>
        <w:t>ке улицы 1-14-2</w:t>
      </w:r>
    </w:p>
    <w:p w:rsidR="00584A41" w:rsidRDefault="00584A41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6648A3" w:rsidRPr="00CD263E" w:rsidRDefault="006648A3" w:rsidP="006648A3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Из всех вариантов наиболее предпочтител</w:t>
      </w:r>
      <w:r>
        <w:rPr>
          <w:rFonts w:ascii="Arial" w:hAnsi="Arial" w:cs="Arial"/>
          <w:sz w:val="28"/>
          <w:szCs w:val="24"/>
        </w:rPr>
        <w:t>ен</w:t>
      </w:r>
      <w:r w:rsidRPr="00CD263E">
        <w:rPr>
          <w:rFonts w:ascii="Arial" w:hAnsi="Arial" w:cs="Arial"/>
          <w:sz w:val="28"/>
          <w:szCs w:val="24"/>
        </w:rPr>
        <w:t xml:space="preserve"> третий. В первом варианте проектный продольный уклон составляет  0,000, что явл</w:t>
      </w:r>
      <w:r w:rsidRPr="00CD263E">
        <w:rPr>
          <w:rFonts w:ascii="Arial" w:hAnsi="Arial" w:cs="Arial"/>
          <w:sz w:val="28"/>
          <w:szCs w:val="24"/>
        </w:rPr>
        <w:t>я</w:t>
      </w:r>
      <w:r w:rsidRPr="00CD263E">
        <w:rPr>
          <w:rFonts w:ascii="Arial" w:hAnsi="Arial" w:cs="Arial"/>
          <w:sz w:val="28"/>
          <w:szCs w:val="24"/>
        </w:rPr>
        <w:t>ется недопустимым. Во втором и четвертом вариантах запроектир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ваны большие объемы земляных работ. Кроме того, высота насыпи во втором варианте превышает допустимые 0,5</w:t>
      </w:r>
      <w:r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м. В третьем вар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анте при выемке в первой точке и неизменной отметке второй точки достигается баланс земляных работ на участке 1-14-2, проектный уклон 0,005, высота выемки и насыпи допустима.</w:t>
      </w:r>
    </w:p>
    <w:p w:rsidR="006648A3" w:rsidRPr="00CD263E" w:rsidRDefault="006648A3" w:rsidP="006648A3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Изменение отметок опорных точек влечет за собой изменение продольных уклонов на сопредельных участках улицы. Таким обр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зом, каждый раз после исправления недостатков рельефа на одном участке необходимо внимательно отследить изменения уклонов и отметок на всех соседних участках улично-дорожной сети.</w:t>
      </w:r>
    </w:p>
    <w:p w:rsidR="006648A3" w:rsidRDefault="006648A3" w:rsidP="006648A3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Студентам необходимо исправить все встречные и недопуст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мые уклоны, путем насыпей (срезок) и выемок (подсыпок) грунта, отвести поверхностные воды за черту населенного пункта. Все и</w:t>
      </w:r>
      <w:r w:rsidRPr="00CD263E">
        <w:rPr>
          <w:rFonts w:ascii="Arial" w:hAnsi="Arial" w:cs="Arial"/>
          <w:sz w:val="28"/>
          <w:szCs w:val="24"/>
        </w:rPr>
        <w:t>с</w:t>
      </w:r>
      <w:r w:rsidRPr="00CD263E">
        <w:rPr>
          <w:rFonts w:ascii="Arial" w:hAnsi="Arial" w:cs="Arial"/>
          <w:sz w:val="28"/>
          <w:szCs w:val="24"/>
        </w:rPr>
        <w:t>правления записываются на схеме красным цветом, путем зачерк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вания черных отметок и уклонов и написания новых красных отм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ток и уклонов сверху.</w:t>
      </w:r>
    </w:p>
    <w:p w:rsidR="006648A3" w:rsidRDefault="006648A3" w:rsidP="006648A3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</w:p>
    <w:p w:rsidR="006648A3" w:rsidRPr="00584A41" w:rsidRDefault="006648A3" w:rsidP="006648A3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 xml:space="preserve">1.3 </w:t>
      </w:r>
      <w:r w:rsidRPr="00584A41">
        <w:rPr>
          <w:rFonts w:ascii="Arial" w:hAnsi="Arial" w:cs="Arial"/>
          <w:b/>
          <w:sz w:val="28"/>
          <w:szCs w:val="24"/>
        </w:rPr>
        <w:t>Устройство насыпей, выемок, откосов и подпорных стенок</w:t>
      </w:r>
    </w:p>
    <w:p w:rsidR="006648A3" w:rsidRDefault="006648A3" w:rsidP="006648A3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6648A3" w:rsidRPr="00CD263E" w:rsidRDefault="006648A3" w:rsidP="006648A3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Все красные линии на улицах, подвергшихся изменениям, должны быть оформлены откосами, подпорными стенками или н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 xml:space="preserve">сыпями. </w:t>
      </w:r>
    </w:p>
    <w:p w:rsidR="006648A3" w:rsidRDefault="006648A3" w:rsidP="006648A3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Простейшим элементом вертикальной планировки территории при сопряжении поверхности с перепадом отметок является откос (заложение откоса 1:1, 1:3, 1:5)  Чтобы предохранить откос от ра</w:t>
      </w:r>
      <w:r w:rsidRPr="00CD263E">
        <w:rPr>
          <w:rFonts w:ascii="Arial" w:hAnsi="Arial" w:cs="Arial"/>
          <w:sz w:val="28"/>
          <w:szCs w:val="24"/>
        </w:rPr>
        <w:t>з</w:t>
      </w:r>
      <w:r w:rsidRPr="00CD263E">
        <w:rPr>
          <w:rFonts w:ascii="Arial" w:hAnsi="Arial" w:cs="Arial"/>
          <w:sz w:val="28"/>
          <w:szCs w:val="24"/>
        </w:rPr>
        <w:t>мыва поверхностными водами, у его подошвы устраивают лотки, кюветы, заглубленные в землю водоотводные трубы. Вместо отк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сов часто устраивают подпорные стенки</w:t>
      </w:r>
      <w:r>
        <w:rPr>
          <w:rFonts w:ascii="Arial" w:hAnsi="Arial" w:cs="Arial"/>
          <w:sz w:val="28"/>
          <w:szCs w:val="24"/>
        </w:rPr>
        <w:t xml:space="preserve"> (на рис. 7 </w:t>
      </w:r>
      <w:r w:rsidRPr="00CD263E">
        <w:rPr>
          <w:rFonts w:ascii="Arial" w:hAnsi="Arial" w:cs="Arial"/>
          <w:sz w:val="28"/>
          <w:szCs w:val="24"/>
        </w:rPr>
        <w:t xml:space="preserve">они показаны красными линиями). </w:t>
      </w:r>
    </w:p>
    <w:p w:rsidR="006648A3" w:rsidRPr="00CD263E" w:rsidRDefault="006648A3" w:rsidP="006648A3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На рис. 7 вокруг точек 15 и 14 изображена насыпь. Насыпь в квартале необходима, если на улице запроектирована насыпь и сток поверхностных вод направлен с территории квартала на улицу. У</w:t>
      </w:r>
      <w:r w:rsidRPr="00CD263E">
        <w:rPr>
          <w:rFonts w:ascii="Arial" w:hAnsi="Arial" w:cs="Arial"/>
          <w:sz w:val="28"/>
          <w:szCs w:val="24"/>
        </w:rPr>
        <w:t>к</w:t>
      </w:r>
      <w:r w:rsidRPr="00CD263E">
        <w:rPr>
          <w:rFonts w:ascii="Arial" w:hAnsi="Arial" w:cs="Arial"/>
          <w:sz w:val="28"/>
          <w:szCs w:val="24"/>
        </w:rPr>
        <w:t>лон на поверхности насыпи в квартале должен быть н</w:t>
      </w:r>
      <w:r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 xml:space="preserve"> менее 0,005. </w:t>
      </w:r>
    </w:p>
    <w:p w:rsidR="006648A3" w:rsidRPr="00CD263E" w:rsidRDefault="006648A3" w:rsidP="006648A3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Таким образом, если на улице выемка, то красные линии могут быть оформлены двумя подпорными стенками, или двумя откосами, или откосом и подпорной стенкой. Если на улице насыпь, то в зав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симости от направления стока поверхностных вод, красные линии оформляются откосами или насыпью вглубь территории квартала.</w:t>
      </w:r>
    </w:p>
    <w:p w:rsidR="006648A3" w:rsidRPr="00CD263E" w:rsidRDefault="006648A3" w:rsidP="006648A3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lastRenderedPageBreak/>
        <w:t>На схеме насыпи и выемки обозначают красным цветом, и</w:t>
      </w:r>
      <w:r w:rsidRPr="00CD263E">
        <w:rPr>
          <w:rFonts w:ascii="Arial" w:hAnsi="Arial" w:cs="Arial"/>
          <w:sz w:val="28"/>
          <w:szCs w:val="24"/>
        </w:rPr>
        <w:t>с</w:t>
      </w:r>
      <w:r w:rsidRPr="00CD263E">
        <w:rPr>
          <w:rFonts w:ascii="Arial" w:hAnsi="Arial" w:cs="Arial"/>
          <w:sz w:val="28"/>
          <w:szCs w:val="24"/>
        </w:rPr>
        <w:t>пользуя условные обозначения, применяемые при оформлении планов масштаба 1:2000.  В связи с учетом всех произведенных и</w:t>
      </w:r>
      <w:r w:rsidRPr="00CD263E">
        <w:rPr>
          <w:rFonts w:ascii="Arial" w:hAnsi="Arial" w:cs="Arial"/>
          <w:sz w:val="28"/>
          <w:szCs w:val="24"/>
        </w:rPr>
        <w:t>з</w:t>
      </w:r>
      <w:r w:rsidRPr="00CD263E">
        <w:rPr>
          <w:rFonts w:ascii="Arial" w:hAnsi="Arial" w:cs="Arial"/>
          <w:sz w:val="28"/>
          <w:szCs w:val="24"/>
        </w:rPr>
        <w:t>менений естественного рельефа, то есть в связи с наметившейся проектной поверхностью территории населенного пункта, внутри кварталов крупными стрелками показать стоки поверхностных вод на улицы.</w:t>
      </w:r>
    </w:p>
    <w:p w:rsidR="00576E56" w:rsidRPr="00CD263E" w:rsidRDefault="00576E56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Выводы:</w:t>
      </w:r>
    </w:p>
    <w:p w:rsidR="00576E56" w:rsidRPr="00CD263E" w:rsidRDefault="00576E56" w:rsidP="00584A41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не допускать выемки более 1</w:t>
      </w:r>
      <w:r w:rsidR="00584A41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м, насыпи более 0,5 м;</w:t>
      </w:r>
    </w:p>
    <w:p w:rsidR="00576E56" w:rsidRPr="00CD263E" w:rsidRDefault="00576E56" w:rsidP="00584A41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обеспечивать баланс земляных работ на отдельных участках улиц;</w:t>
      </w:r>
    </w:p>
    <w:p w:rsidR="00576E56" w:rsidRPr="00CD263E" w:rsidRDefault="00576E56" w:rsidP="00584A41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стремиться использовать преимущественно выемки обесп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чивая распределение вынутого грунта на рядом расположенных участках улиц и кварталов;</w:t>
      </w:r>
    </w:p>
    <w:p w:rsidR="00576E56" w:rsidRPr="00CD263E" w:rsidRDefault="00576E56" w:rsidP="00584A41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избегать сплошных насыпей в кварталах привозным грунтом;</w:t>
      </w:r>
    </w:p>
    <w:p w:rsidR="00576E56" w:rsidRPr="00CD263E" w:rsidRDefault="00576E56" w:rsidP="00584A41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обеспечивать сток поверхностных вод с территорий кварт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лов на улицы.</w:t>
      </w:r>
    </w:p>
    <w:p w:rsidR="00576E56" w:rsidRPr="00CD263E" w:rsidRDefault="00576E56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576E56" w:rsidRPr="00CD263E" w:rsidRDefault="008B1C38" w:rsidP="006648A3">
      <w:pPr>
        <w:keepNext/>
        <w:spacing w:after="0" w:line="240" w:lineRule="auto"/>
        <w:jc w:val="center"/>
        <w:rPr>
          <w:rFonts w:ascii="Arial" w:hAnsi="Arial"/>
          <w:sz w:val="28"/>
        </w:rPr>
      </w:pPr>
      <w:r w:rsidRPr="00234139">
        <w:rPr>
          <w:rFonts w:ascii="Arial" w:hAnsi="Arial" w:cs="Arial"/>
          <w:sz w:val="28"/>
          <w:szCs w:val="24"/>
        </w:rPr>
        <w:pict>
          <v:shape id="_x0000_i1035" type="#_x0000_t75" style="width:384pt;height:349.5pt" o:bordertopcolor="this" o:borderleftcolor="this" o:borderbottomcolor="this" o:borderrightcolor="this">
            <v:imagedata r:id="rId21" o:title="" croptop="11473f" cropbottom="11767f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584A41" w:rsidRDefault="00584A41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</w:p>
    <w:p w:rsidR="006D79F0" w:rsidRPr="00CD263E" w:rsidRDefault="00576E56" w:rsidP="001172A5">
      <w:pPr>
        <w:pStyle w:val="a4"/>
        <w:spacing w:after="0" w:line="240" w:lineRule="auto"/>
        <w:ind w:firstLine="709"/>
        <w:jc w:val="both"/>
        <w:rPr>
          <w:rFonts w:ascii="Arial" w:hAnsi="Arial" w:cs="Arial"/>
          <w:b w:val="0"/>
          <w:sz w:val="28"/>
          <w:szCs w:val="24"/>
        </w:rPr>
      </w:pPr>
      <w:r w:rsidRPr="00CD263E">
        <w:rPr>
          <w:rFonts w:ascii="Arial" w:hAnsi="Arial"/>
          <w:b w:val="0"/>
          <w:sz w:val="28"/>
        </w:rPr>
        <w:t xml:space="preserve">Рисунок </w:t>
      </w:r>
      <w:r w:rsidR="00234139" w:rsidRPr="00CD263E">
        <w:rPr>
          <w:rFonts w:ascii="Arial" w:hAnsi="Arial"/>
          <w:b w:val="0"/>
          <w:sz w:val="28"/>
        </w:rPr>
        <w:fldChar w:fldCharType="begin"/>
      </w:r>
      <w:r w:rsidR="00495A4E" w:rsidRPr="00CD263E">
        <w:rPr>
          <w:rFonts w:ascii="Arial" w:hAnsi="Arial"/>
          <w:b w:val="0"/>
          <w:sz w:val="28"/>
        </w:rPr>
        <w:instrText xml:space="preserve"> SEQ Рисунок \* ARABIC </w:instrText>
      </w:r>
      <w:r w:rsidR="00234139" w:rsidRPr="00CD263E">
        <w:rPr>
          <w:rFonts w:ascii="Arial" w:hAnsi="Arial"/>
          <w:b w:val="0"/>
          <w:sz w:val="28"/>
        </w:rPr>
        <w:fldChar w:fldCharType="separate"/>
      </w:r>
      <w:r w:rsidR="00430A34">
        <w:rPr>
          <w:rFonts w:ascii="Arial" w:hAnsi="Arial"/>
          <w:b w:val="0"/>
          <w:noProof/>
          <w:sz w:val="28"/>
        </w:rPr>
        <w:t>9</w:t>
      </w:r>
      <w:r w:rsidR="00234139" w:rsidRPr="00CD263E">
        <w:rPr>
          <w:rFonts w:ascii="Arial" w:hAnsi="Arial"/>
          <w:b w:val="0"/>
          <w:sz w:val="28"/>
        </w:rPr>
        <w:fldChar w:fldCharType="end"/>
      </w:r>
      <w:r w:rsidRPr="00CD263E">
        <w:rPr>
          <w:rFonts w:ascii="Arial" w:hAnsi="Arial"/>
          <w:b w:val="0"/>
          <w:sz w:val="28"/>
        </w:rPr>
        <w:t xml:space="preserve"> – Архитектурные профили и типовые технические поперечники улиц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2B1029" w:rsidRPr="006648A3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6648A3">
        <w:rPr>
          <w:rFonts w:ascii="Arial" w:hAnsi="Arial" w:cs="Arial"/>
          <w:b/>
          <w:sz w:val="28"/>
          <w:szCs w:val="28"/>
        </w:rPr>
        <w:t>Задание 2 Разработка схемы водоснабжения.</w:t>
      </w:r>
    </w:p>
    <w:p w:rsidR="006648A3" w:rsidRDefault="006648A3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Одним из необходимых условий городского благоустройства является водоснабжение. Система водопровода учитывает колич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ство потребителей и норму потребления воды. Населению вода требуется для удовлетворения физиологических потребностей: пр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готовления пищи, поддержания гигиены, хозяйственно-бытовой де</w:t>
      </w:r>
      <w:r w:rsidRPr="00CD263E">
        <w:rPr>
          <w:rFonts w:ascii="Arial" w:hAnsi="Arial" w:cs="Arial"/>
          <w:sz w:val="28"/>
          <w:szCs w:val="24"/>
        </w:rPr>
        <w:t>я</w:t>
      </w:r>
      <w:r w:rsidRPr="00CD263E">
        <w:rPr>
          <w:rFonts w:ascii="Arial" w:hAnsi="Arial" w:cs="Arial"/>
          <w:sz w:val="28"/>
          <w:szCs w:val="24"/>
        </w:rPr>
        <w:t>тельности. Другой потребитель воды – промышленные предпр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ятия, почти в каждом из которых технологический процесс связан с расходом большого количества воды. В городе так же учитывается расход воды на пожаротушение и полив зеленых насаждений.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При составлении схемы водоснабжения определяются места основных сооружений водопроводной сети при открытых или закр</w:t>
      </w:r>
      <w:r w:rsidRPr="00CD263E">
        <w:rPr>
          <w:rFonts w:ascii="Arial" w:hAnsi="Arial" w:cs="Arial"/>
          <w:sz w:val="28"/>
          <w:szCs w:val="24"/>
        </w:rPr>
        <w:t>ы</w:t>
      </w:r>
      <w:r w:rsidRPr="00CD263E">
        <w:rPr>
          <w:rFonts w:ascii="Arial" w:hAnsi="Arial" w:cs="Arial"/>
          <w:sz w:val="28"/>
          <w:szCs w:val="24"/>
        </w:rPr>
        <w:t xml:space="preserve">тых источниках водоснабжения. Вокруг скважины при </w:t>
      </w:r>
      <w:proofErr w:type="gramStart"/>
      <w:r w:rsidRPr="00CD263E">
        <w:rPr>
          <w:rFonts w:ascii="Arial" w:hAnsi="Arial" w:cs="Arial"/>
          <w:sz w:val="28"/>
          <w:szCs w:val="24"/>
        </w:rPr>
        <w:t>закрытом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в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доисточнике и насосных сооружений при открытом водоисточнике определяется зона строгого санитарного режима и намечается о</w:t>
      </w:r>
      <w:r w:rsidRPr="00CD263E">
        <w:rPr>
          <w:rFonts w:ascii="Arial" w:hAnsi="Arial" w:cs="Arial"/>
          <w:sz w:val="28"/>
          <w:szCs w:val="24"/>
        </w:rPr>
        <w:t>г</w:t>
      </w:r>
      <w:r w:rsidRPr="00CD263E">
        <w:rPr>
          <w:rFonts w:ascii="Arial" w:hAnsi="Arial" w:cs="Arial"/>
          <w:sz w:val="28"/>
          <w:szCs w:val="24"/>
        </w:rPr>
        <w:t>раждение. Кроме того, наносится зона санитарной охраны.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Одна скважина обычно не обеспечивает потребности насел</w:t>
      </w:r>
      <w:r w:rsidRPr="00CD263E">
        <w:rPr>
          <w:rFonts w:ascii="Arial" w:hAnsi="Arial" w:cs="Arial"/>
          <w:sz w:val="28"/>
          <w:szCs w:val="24"/>
        </w:rPr>
        <w:t>е</w:t>
      </w:r>
      <w:r w:rsidR="00B5383F">
        <w:rPr>
          <w:rFonts w:ascii="Arial" w:hAnsi="Arial" w:cs="Arial"/>
          <w:sz w:val="28"/>
          <w:szCs w:val="24"/>
        </w:rPr>
        <w:t>ния в воде (рис. 10)</w:t>
      </w:r>
      <w:r w:rsidRPr="00CD263E">
        <w:rPr>
          <w:rFonts w:ascii="Arial" w:hAnsi="Arial" w:cs="Arial"/>
          <w:sz w:val="28"/>
          <w:szCs w:val="24"/>
        </w:rPr>
        <w:t>. В связи с этим рассчитывается общая потре</w:t>
      </w:r>
      <w:r w:rsidRPr="00CD263E">
        <w:rPr>
          <w:rFonts w:ascii="Arial" w:hAnsi="Arial" w:cs="Arial"/>
          <w:sz w:val="28"/>
          <w:szCs w:val="24"/>
        </w:rPr>
        <w:t>б</w:t>
      </w:r>
      <w:r w:rsidRPr="00CD263E">
        <w:rPr>
          <w:rFonts w:ascii="Arial" w:hAnsi="Arial" w:cs="Arial"/>
          <w:sz w:val="28"/>
          <w:szCs w:val="24"/>
        </w:rPr>
        <w:t>ность населения в воде, потребный суточный расход воды, и по предполагаемому суточному расходу воды в одной скважине опр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 xml:space="preserve">деляется их количество. 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Задание: рассчитать объем водопотребления в селитебной зоне населенного пункта, составить схему водоснабжения населе</w:t>
      </w:r>
      <w:r w:rsidRPr="00CD263E">
        <w:rPr>
          <w:rFonts w:ascii="Arial" w:hAnsi="Arial" w:cs="Arial"/>
          <w:sz w:val="28"/>
          <w:szCs w:val="24"/>
        </w:rPr>
        <w:t>н</w:t>
      </w:r>
      <w:r w:rsidRPr="00CD263E">
        <w:rPr>
          <w:rFonts w:ascii="Arial" w:hAnsi="Arial" w:cs="Arial"/>
          <w:sz w:val="28"/>
          <w:szCs w:val="24"/>
        </w:rPr>
        <w:t>ного пункта на уровне генерального плана города, выполнить тра</w:t>
      </w:r>
      <w:r w:rsidRPr="00CD263E">
        <w:rPr>
          <w:rFonts w:ascii="Arial" w:hAnsi="Arial" w:cs="Arial"/>
          <w:sz w:val="28"/>
          <w:szCs w:val="24"/>
        </w:rPr>
        <w:t>с</w:t>
      </w:r>
      <w:r w:rsidRPr="00CD263E">
        <w:rPr>
          <w:rFonts w:ascii="Arial" w:hAnsi="Arial" w:cs="Arial"/>
          <w:sz w:val="28"/>
          <w:szCs w:val="24"/>
        </w:rPr>
        <w:t>сировку хозяйственно-питьевого водопровода внутри одного ква</w:t>
      </w:r>
      <w:r w:rsidRPr="00CD263E">
        <w:rPr>
          <w:rFonts w:ascii="Arial" w:hAnsi="Arial" w:cs="Arial"/>
          <w:sz w:val="28"/>
          <w:szCs w:val="24"/>
        </w:rPr>
        <w:t>р</w:t>
      </w:r>
      <w:r w:rsidRPr="00CD263E">
        <w:rPr>
          <w:rFonts w:ascii="Arial" w:hAnsi="Arial" w:cs="Arial"/>
          <w:sz w:val="28"/>
          <w:szCs w:val="24"/>
        </w:rPr>
        <w:t>тала секционной застройки.</w:t>
      </w:r>
    </w:p>
    <w:p w:rsidR="006648A3" w:rsidRDefault="006648A3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</w:p>
    <w:p w:rsidR="002B1029" w:rsidRPr="006648A3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  <w:r w:rsidRPr="006648A3">
        <w:rPr>
          <w:rFonts w:ascii="Arial" w:hAnsi="Arial" w:cs="Arial"/>
          <w:b/>
          <w:sz w:val="28"/>
          <w:szCs w:val="24"/>
        </w:rPr>
        <w:t>2.1 Расчет потребности в воде.</w:t>
      </w:r>
    </w:p>
    <w:p w:rsidR="006648A3" w:rsidRDefault="006648A3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Суточный расчетный расход воды в среднем за год на хозя</w:t>
      </w:r>
      <w:r w:rsidRPr="00CD263E">
        <w:rPr>
          <w:rFonts w:ascii="Arial" w:hAnsi="Arial" w:cs="Arial"/>
          <w:sz w:val="28"/>
          <w:szCs w:val="24"/>
        </w:rPr>
        <w:t>й</w:t>
      </w:r>
      <w:r w:rsidRPr="00CD263E">
        <w:rPr>
          <w:rFonts w:ascii="Arial" w:hAnsi="Arial" w:cs="Arial"/>
          <w:sz w:val="28"/>
          <w:szCs w:val="24"/>
        </w:rPr>
        <w:t>ственно-питьевые нужды определяется по формуле: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        </w:t>
      </w:r>
      <w:r w:rsidRPr="00CD263E">
        <w:rPr>
          <w:rFonts w:ascii="Arial" w:hAnsi="Arial" w:cs="Arial"/>
          <w:sz w:val="28"/>
          <w:szCs w:val="24"/>
          <w:lang w:val="en-US"/>
        </w:rPr>
        <w:t>Q</w:t>
      </w:r>
      <w:r w:rsidRPr="00CD263E">
        <w:rPr>
          <w:rFonts w:ascii="Arial" w:hAnsi="Arial" w:cs="Arial"/>
          <w:sz w:val="28"/>
          <w:szCs w:val="24"/>
          <w:vertAlign w:val="subscript"/>
        </w:rPr>
        <w:t xml:space="preserve">сут.ср. </w:t>
      </w:r>
      <w:r w:rsidRPr="00CD263E">
        <w:rPr>
          <w:rFonts w:ascii="Arial" w:hAnsi="Arial" w:cs="Arial"/>
          <w:sz w:val="28"/>
          <w:szCs w:val="24"/>
        </w:rPr>
        <w:t>= (</w:t>
      </w:r>
      <w:r w:rsidRPr="00CD263E">
        <w:rPr>
          <w:rFonts w:ascii="Arial" w:hAnsi="Arial" w:cs="Arial"/>
          <w:sz w:val="28"/>
          <w:szCs w:val="24"/>
          <w:lang w:val="en-US"/>
        </w:rPr>
        <w:t>q</w:t>
      </w:r>
      <w:r w:rsidRPr="00CD263E">
        <w:rPr>
          <w:rFonts w:ascii="Arial" w:hAnsi="Arial" w:cs="Arial"/>
          <w:sz w:val="28"/>
          <w:szCs w:val="24"/>
          <w:vertAlign w:val="subscript"/>
        </w:rPr>
        <w:t>ж</w:t>
      </w:r>
      <w:r w:rsidRPr="00CD263E">
        <w:rPr>
          <w:rFonts w:ascii="Arial" w:hAnsi="Arial" w:cs="Arial"/>
          <w:sz w:val="28"/>
          <w:szCs w:val="24"/>
        </w:rPr>
        <w:t>∙</w:t>
      </w:r>
      <w:r w:rsidRPr="00CD263E">
        <w:rPr>
          <w:rFonts w:ascii="Arial" w:hAnsi="Arial" w:cs="Arial"/>
          <w:sz w:val="28"/>
          <w:szCs w:val="24"/>
          <w:lang w:val="en-US"/>
        </w:rPr>
        <w:t>N</w:t>
      </w:r>
      <w:r w:rsidRPr="00CD263E">
        <w:rPr>
          <w:rFonts w:ascii="Arial" w:hAnsi="Arial" w:cs="Arial"/>
          <w:sz w:val="28"/>
          <w:szCs w:val="24"/>
        </w:rPr>
        <w:t xml:space="preserve">)/ 1000,                           </w:t>
      </w:r>
      <w:r w:rsidR="001E348A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 xml:space="preserve">                    (2) 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где </w:t>
      </w:r>
      <w:proofErr w:type="gramStart"/>
      <w:r w:rsidRPr="00CD263E">
        <w:rPr>
          <w:rFonts w:ascii="Arial" w:hAnsi="Arial" w:cs="Arial"/>
          <w:sz w:val="28"/>
          <w:szCs w:val="24"/>
          <w:lang w:val="en-US"/>
        </w:rPr>
        <w:t>Q</w:t>
      </w:r>
      <w:proofErr w:type="gramEnd"/>
      <w:r w:rsidRPr="00CD263E">
        <w:rPr>
          <w:rFonts w:ascii="Arial" w:hAnsi="Arial" w:cs="Arial"/>
          <w:sz w:val="28"/>
          <w:szCs w:val="24"/>
          <w:vertAlign w:val="subscript"/>
        </w:rPr>
        <w:t>сут.ср.</w:t>
      </w:r>
      <w:r w:rsidRPr="00CD263E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  <w:vertAlign w:val="superscript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- суточный расчетный расход воды в среднем за год, (м</w:t>
      </w:r>
      <w:r w:rsidRPr="00CD263E">
        <w:rPr>
          <w:rFonts w:ascii="Arial" w:hAnsi="Arial" w:cs="Arial"/>
          <w:sz w:val="28"/>
          <w:szCs w:val="24"/>
          <w:vertAlign w:val="superscript"/>
        </w:rPr>
        <w:t>3</w:t>
      </w:r>
      <w:r w:rsidRPr="00CD263E">
        <w:rPr>
          <w:rFonts w:ascii="Arial" w:hAnsi="Arial" w:cs="Arial"/>
          <w:sz w:val="28"/>
          <w:szCs w:val="24"/>
        </w:rPr>
        <w:t>/сут);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  <w:lang w:val="en-US"/>
        </w:rPr>
        <w:t>N</w:t>
      </w:r>
      <w:r w:rsidRPr="00CD263E">
        <w:rPr>
          <w:rFonts w:ascii="Arial" w:hAnsi="Arial" w:cs="Arial"/>
          <w:sz w:val="28"/>
          <w:szCs w:val="24"/>
        </w:rPr>
        <w:t xml:space="preserve"> - </w:t>
      </w:r>
      <w:proofErr w:type="gramStart"/>
      <w:r w:rsidRPr="00CD263E">
        <w:rPr>
          <w:rFonts w:ascii="Arial" w:hAnsi="Arial" w:cs="Arial"/>
          <w:sz w:val="28"/>
          <w:szCs w:val="24"/>
        </w:rPr>
        <w:t>расчетное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количество жителей, (чел.);  </w:t>
      </w:r>
    </w:p>
    <w:p w:rsidR="002B1029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proofErr w:type="gramStart"/>
      <w:r w:rsidRPr="00CD263E">
        <w:rPr>
          <w:rFonts w:ascii="Arial" w:hAnsi="Arial" w:cs="Arial"/>
          <w:sz w:val="28"/>
          <w:szCs w:val="24"/>
          <w:lang w:val="en-US"/>
        </w:rPr>
        <w:t>q</w:t>
      </w:r>
      <w:r w:rsidRPr="00CD263E">
        <w:rPr>
          <w:rFonts w:ascii="Arial" w:hAnsi="Arial" w:cs="Arial"/>
          <w:sz w:val="28"/>
          <w:szCs w:val="24"/>
          <w:vertAlign w:val="subscript"/>
        </w:rPr>
        <w:t>ж</w:t>
      </w:r>
      <w:proofErr w:type="gramEnd"/>
      <w:r w:rsidRPr="00CD263E">
        <w:rPr>
          <w:rFonts w:ascii="Arial" w:hAnsi="Arial" w:cs="Arial"/>
          <w:sz w:val="28"/>
          <w:szCs w:val="24"/>
          <w:vertAlign w:val="subscript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- норма водопотребления</w:t>
      </w:r>
      <w:r w:rsidR="00B863E0" w:rsidRPr="00CD263E">
        <w:rPr>
          <w:rFonts w:ascii="Arial" w:hAnsi="Arial" w:cs="Arial"/>
          <w:sz w:val="28"/>
          <w:szCs w:val="24"/>
        </w:rPr>
        <w:t xml:space="preserve"> на 1 жителя (л/сут)</w:t>
      </w:r>
      <w:r w:rsidR="008F0070">
        <w:rPr>
          <w:rFonts w:ascii="Arial" w:hAnsi="Arial" w:cs="Arial"/>
          <w:sz w:val="28"/>
          <w:szCs w:val="24"/>
        </w:rPr>
        <w:t xml:space="preserve"> (табл</w:t>
      </w:r>
      <w:r w:rsidRPr="00CD263E">
        <w:rPr>
          <w:rFonts w:ascii="Arial" w:hAnsi="Arial" w:cs="Arial"/>
          <w:sz w:val="28"/>
          <w:szCs w:val="24"/>
        </w:rPr>
        <w:t>.</w:t>
      </w:r>
      <w:r w:rsidR="008F0070">
        <w:rPr>
          <w:rFonts w:ascii="Arial" w:hAnsi="Arial" w:cs="Arial"/>
          <w:sz w:val="28"/>
          <w:szCs w:val="24"/>
        </w:rPr>
        <w:t xml:space="preserve"> 1):</w:t>
      </w:r>
    </w:p>
    <w:p w:rsidR="008F0070" w:rsidRPr="00CD263E" w:rsidRDefault="008F0070" w:rsidP="008F007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Суточное употребление является, как правило, неравноме</w:t>
      </w:r>
      <w:r w:rsidRPr="00CD263E">
        <w:rPr>
          <w:rFonts w:ascii="Arial" w:hAnsi="Arial" w:cs="Arial"/>
          <w:sz w:val="28"/>
          <w:szCs w:val="24"/>
        </w:rPr>
        <w:t>р</w:t>
      </w:r>
      <w:r w:rsidRPr="00CD263E">
        <w:rPr>
          <w:rFonts w:ascii="Arial" w:hAnsi="Arial" w:cs="Arial"/>
          <w:sz w:val="28"/>
          <w:szCs w:val="24"/>
        </w:rPr>
        <w:t>ным, поэтому рассчитывают расход воды по максимальным и мин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 xml:space="preserve">мальным размерам: </w:t>
      </w:r>
    </w:p>
    <w:p w:rsidR="008F0070" w:rsidRPr="00CD263E" w:rsidRDefault="008F0070" w:rsidP="008F0070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                 </w:t>
      </w:r>
      <w:r w:rsidRPr="00CD263E">
        <w:rPr>
          <w:rFonts w:ascii="Arial" w:hAnsi="Arial" w:cs="Arial"/>
          <w:sz w:val="28"/>
          <w:szCs w:val="24"/>
          <w:lang w:val="en-US"/>
        </w:rPr>
        <w:t>Q</w:t>
      </w:r>
      <w:r w:rsidRPr="00CD263E">
        <w:rPr>
          <w:rFonts w:ascii="Arial" w:hAnsi="Arial" w:cs="Arial"/>
          <w:sz w:val="28"/>
          <w:szCs w:val="24"/>
          <w:vertAlign w:val="subscript"/>
        </w:rPr>
        <w:t>сут</w:t>
      </w:r>
      <w:r w:rsidRPr="00CD263E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max</w:t>
      </w:r>
      <w:r w:rsidRPr="00CD263E">
        <w:rPr>
          <w:rFonts w:ascii="Arial" w:hAnsi="Arial" w:cs="Arial"/>
          <w:sz w:val="28"/>
          <w:szCs w:val="24"/>
          <w:vertAlign w:val="subscript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 xml:space="preserve">= </w:t>
      </w:r>
      <w:r w:rsidRPr="00CD263E">
        <w:rPr>
          <w:rFonts w:ascii="Arial" w:hAnsi="Arial" w:cs="Arial"/>
          <w:sz w:val="28"/>
          <w:szCs w:val="24"/>
          <w:lang w:val="en-US"/>
        </w:rPr>
        <w:t>K</w:t>
      </w:r>
      <w:r w:rsidRPr="00CD263E">
        <w:rPr>
          <w:rFonts w:ascii="Arial" w:hAnsi="Arial" w:cs="Arial"/>
          <w:sz w:val="28"/>
          <w:szCs w:val="24"/>
          <w:vertAlign w:val="subscript"/>
        </w:rPr>
        <w:t>сут</w:t>
      </w:r>
      <w:r w:rsidRPr="00CD263E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max</w:t>
      </w:r>
      <w:r w:rsidRPr="00CD263E">
        <w:rPr>
          <w:rFonts w:ascii="Arial" w:hAnsi="Arial" w:cs="Arial"/>
          <w:sz w:val="28"/>
          <w:szCs w:val="24"/>
          <w:vertAlign w:val="subscript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 xml:space="preserve">∙ </w:t>
      </w:r>
      <w:r w:rsidRPr="00CD263E">
        <w:rPr>
          <w:rFonts w:ascii="Arial" w:hAnsi="Arial" w:cs="Arial"/>
          <w:sz w:val="28"/>
          <w:szCs w:val="24"/>
          <w:lang w:val="en-US"/>
        </w:rPr>
        <w:t>Q</w:t>
      </w:r>
      <w:r w:rsidRPr="00CD263E">
        <w:rPr>
          <w:rFonts w:ascii="Arial" w:hAnsi="Arial" w:cs="Arial"/>
          <w:sz w:val="28"/>
          <w:szCs w:val="24"/>
          <w:vertAlign w:val="subscript"/>
        </w:rPr>
        <w:t xml:space="preserve">сут </w:t>
      </w:r>
      <w:proofErr w:type="gramStart"/>
      <w:r w:rsidRPr="00CD263E">
        <w:rPr>
          <w:rFonts w:ascii="Arial" w:hAnsi="Arial" w:cs="Arial"/>
          <w:sz w:val="28"/>
          <w:szCs w:val="24"/>
          <w:vertAlign w:val="subscript"/>
        </w:rPr>
        <w:t>ср ,</w:t>
      </w:r>
      <w:proofErr w:type="gramEnd"/>
      <w:r w:rsidRPr="00CD263E">
        <w:rPr>
          <w:rFonts w:ascii="Arial" w:hAnsi="Arial" w:cs="Arial"/>
          <w:sz w:val="28"/>
          <w:szCs w:val="24"/>
          <w:vertAlign w:val="subscript"/>
        </w:rPr>
        <w:t xml:space="preserve">                         </w:t>
      </w:r>
      <w:r w:rsidRPr="00CD263E">
        <w:rPr>
          <w:rFonts w:ascii="Arial" w:hAnsi="Arial" w:cs="Arial"/>
          <w:sz w:val="28"/>
          <w:szCs w:val="24"/>
        </w:rPr>
        <w:t xml:space="preserve">                            (3)</w:t>
      </w:r>
    </w:p>
    <w:p w:rsidR="008F0070" w:rsidRPr="00CD263E" w:rsidRDefault="008F0070" w:rsidP="008F0070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                 </w:t>
      </w:r>
      <w:r w:rsidRPr="00CD263E">
        <w:rPr>
          <w:rFonts w:ascii="Arial" w:hAnsi="Arial" w:cs="Arial"/>
          <w:sz w:val="28"/>
          <w:szCs w:val="24"/>
          <w:lang w:val="en-US"/>
        </w:rPr>
        <w:t>Q</w:t>
      </w:r>
      <w:r w:rsidRPr="00CD263E">
        <w:rPr>
          <w:rFonts w:ascii="Arial" w:hAnsi="Arial" w:cs="Arial"/>
          <w:sz w:val="28"/>
          <w:szCs w:val="24"/>
          <w:vertAlign w:val="subscript"/>
        </w:rPr>
        <w:t xml:space="preserve">сут </w:t>
      </w:r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min</w:t>
      </w:r>
      <w:r w:rsidRPr="00CD263E">
        <w:rPr>
          <w:rFonts w:ascii="Arial" w:hAnsi="Arial" w:cs="Arial"/>
          <w:sz w:val="28"/>
          <w:szCs w:val="24"/>
          <w:vertAlign w:val="subscript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= К</w:t>
      </w:r>
      <w:r w:rsidRPr="00CD263E">
        <w:rPr>
          <w:rFonts w:ascii="Arial" w:hAnsi="Arial" w:cs="Arial"/>
          <w:sz w:val="28"/>
          <w:szCs w:val="24"/>
          <w:vertAlign w:val="subscript"/>
        </w:rPr>
        <w:t>сут</w:t>
      </w:r>
      <w:r w:rsidRPr="00CD263E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min</w:t>
      </w:r>
      <w:r w:rsidRPr="00CD263E">
        <w:rPr>
          <w:rFonts w:ascii="Arial" w:hAnsi="Arial" w:cs="Arial"/>
          <w:sz w:val="28"/>
          <w:szCs w:val="24"/>
          <w:vertAlign w:val="subscript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 xml:space="preserve">∙ </w:t>
      </w:r>
      <w:r w:rsidRPr="00CD263E">
        <w:rPr>
          <w:rFonts w:ascii="Arial" w:hAnsi="Arial" w:cs="Arial"/>
          <w:sz w:val="28"/>
          <w:szCs w:val="24"/>
          <w:lang w:val="en-US"/>
        </w:rPr>
        <w:t>Q</w:t>
      </w:r>
      <w:r w:rsidRPr="00CD263E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  <w:vertAlign w:val="subscript"/>
        </w:rPr>
        <w:t>сут ср</w:t>
      </w:r>
      <w:r w:rsidRPr="00CD263E">
        <w:rPr>
          <w:rFonts w:ascii="Arial" w:hAnsi="Arial" w:cs="Arial"/>
          <w:sz w:val="28"/>
          <w:szCs w:val="24"/>
        </w:rPr>
        <w:t>,                                             (4)</w:t>
      </w:r>
    </w:p>
    <w:p w:rsidR="008F0070" w:rsidRPr="00CD263E" w:rsidRDefault="008F0070" w:rsidP="008F007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lastRenderedPageBreak/>
        <w:t xml:space="preserve">где </w:t>
      </w:r>
      <w:proofErr w:type="gramStart"/>
      <w:r w:rsidRPr="00CD263E">
        <w:rPr>
          <w:rFonts w:ascii="Arial" w:hAnsi="Arial" w:cs="Arial"/>
          <w:sz w:val="28"/>
          <w:szCs w:val="24"/>
          <w:lang w:val="en-US"/>
        </w:rPr>
        <w:t>Q</w:t>
      </w:r>
      <w:proofErr w:type="gramEnd"/>
      <w:r w:rsidRPr="00CD263E">
        <w:rPr>
          <w:rFonts w:ascii="Arial" w:hAnsi="Arial" w:cs="Arial"/>
          <w:sz w:val="28"/>
          <w:szCs w:val="24"/>
          <w:vertAlign w:val="subscript"/>
        </w:rPr>
        <w:t>сут</w:t>
      </w:r>
      <w:r w:rsidRPr="00CD263E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max</w:t>
      </w:r>
      <w:r w:rsidRPr="00CD263E">
        <w:rPr>
          <w:rFonts w:ascii="Arial" w:hAnsi="Arial" w:cs="Arial"/>
          <w:sz w:val="28"/>
          <w:szCs w:val="24"/>
        </w:rPr>
        <w:t xml:space="preserve">, </w:t>
      </w:r>
      <w:r w:rsidRPr="00CD263E">
        <w:rPr>
          <w:rFonts w:ascii="Arial" w:hAnsi="Arial" w:cs="Arial"/>
          <w:sz w:val="28"/>
          <w:szCs w:val="24"/>
          <w:lang w:val="en-US"/>
        </w:rPr>
        <w:t>Q</w:t>
      </w:r>
      <w:r w:rsidRPr="00CD263E">
        <w:rPr>
          <w:rFonts w:ascii="Arial" w:hAnsi="Arial" w:cs="Arial"/>
          <w:sz w:val="28"/>
          <w:szCs w:val="24"/>
          <w:vertAlign w:val="subscript"/>
        </w:rPr>
        <w:t xml:space="preserve">сут </w:t>
      </w:r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min</w:t>
      </w:r>
      <w:r w:rsidRPr="00CD263E">
        <w:rPr>
          <w:rFonts w:ascii="Arial" w:hAnsi="Arial" w:cs="Arial"/>
          <w:sz w:val="28"/>
          <w:szCs w:val="24"/>
        </w:rPr>
        <w:t xml:space="preserve"> – показатели максимального и минимальн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го среднего суточного потребления, (м</w:t>
      </w:r>
      <w:r w:rsidRPr="00CD263E">
        <w:rPr>
          <w:rFonts w:ascii="Arial" w:hAnsi="Arial" w:cs="Arial"/>
          <w:sz w:val="28"/>
          <w:szCs w:val="24"/>
          <w:vertAlign w:val="superscript"/>
        </w:rPr>
        <w:t>3</w:t>
      </w:r>
      <w:r w:rsidRPr="00CD263E">
        <w:rPr>
          <w:rFonts w:ascii="Arial" w:hAnsi="Arial" w:cs="Arial"/>
          <w:sz w:val="28"/>
          <w:szCs w:val="24"/>
        </w:rPr>
        <w:t>/сут);</w:t>
      </w:r>
    </w:p>
    <w:p w:rsidR="008F0070" w:rsidRPr="00CD263E" w:rsidRDefault="008F0070" w:rsidP="008F007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proofErr w:type="gramStart"/>
      <w:r w:rsidRPr="00CD263E">
        <w:rPr>
          <w:rFonts w:ascii="Arial" w:hAnsi="Arial" w:cs="Arial"/>
          <w:sz w:val="28"/>
          <w:szCs w:val="24"/>
        </w:rPr>
        <w:t>К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- коэффициент суточного неравномерного водопотребления, равный</w:t>
      </w:r>
    </w:p>
    <w:p w:rsidR="008F0070" w:rsidRPr="00CD263E" w:rsidRDefault="008F0070" w:rsidP="008F007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К</w:t>
      </w:r>
      <w:r w:rsidRPr="00CD263E">
        <w:rPr>
          <w:rFonts w:ascii="Arial" w:hAnsi="Arial" w:cs="Arial"/>
          <w:sz w:val="28"/>
          <w:szCs w:val="24"/>
          <w:vertAlign w:val="subscript"/>
        </w:rPr>
        <w:t xml:space="preserve">сут </w:t>
      </w:r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max</w:t>
      </w:r>
      <w:r w:rsidRPr="00CD263E">
        <w:rPr>
          <w:rFonts w:ascii="Arial" w:hAnsi="Arial" w:cs="Arial"/>
          <w:sz w:val="28"/>
          <w:szCs w:val="24"/>
          <w:vertAlign w:val="subscript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= 1,1-1,3                                 К</w:t>
      </w:r>
      <w:r w:rsidRPr="00CD263E">
        <w:rPr>
          <w:rFonts w:ascii="Arial" w:hAnsi="Arial" w:cs="Arial"/>
          <w:sz w:val="28"/>
          <w:szCs w:val="24"/>
          <w:vertAlign w:val="subscript"/>
        </w:rPr>
        <w:t xml:space="preserve">сут </w:t>
      </w:r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min</w:t>
      </w:r>
      <w:r w:rsidRPr="00CD263E">
        <w:rPr>
          <w:rFonts w:ascii="Arial" w:hAnsi="Arial" w:cs="Arial"/>
          <w:sz w:val="28"/>
          <w:szCs w:val="24"/>
          <w:vertAlign w:val="subscript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= 0,7-0,9;</w:t>
      </w:r>
    </w:p>
    <w:p w:rsidR="008F0070" w:rsidRPr="00CD263E" w:rsidRDefault="008F0070" w:rsidP="008F007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proofErr w:type="gramStart"/>
      <w:r w:rsidRPr="00CD263E">
        <w:rPr>
          <w:rFonts w:ascii="Arial" w:hAnsi="Arial" w:cs="Arial"/>
          <w:sz w:val="28"/>
          <w:szCs w:val="24"/>
          <w:lang w:val="en-US"/>
        </w:rPr>
        <w:t>Q</w:t>
      </w:r>
      <w:r w:rsidRPr="00CD263E">
        <w:rPr>
          <w:rFonts w:ascii="Arial" w:hAnsi="Arial" w:cs="Arial"/>
          <w:sz w:val="28"/>
          <w:szCs w:val="24"/>
          <w:vertAlign w:val="subscript"/>
        </w:rPr>
        <w:t>сут.ср.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  <w:vertAlign w:val="superscript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- суточный расчетный расход воды в среднем за год, (м</w:t>
      </w:r>
      <w:r w:rsidRPr="00CD263E">
        <w:rPr>
          <w:rFonts w:ascii="Arial" w:hAnsi="Arial" w:cs="Arial"/>
          <w:sz w:val="28"/>
          <w:szCs w:val="24"/>
          <w:vertAlign w:val="superscript"/>
        </w:rPr>
        <w:t>3</w:t>
      </w:r>
      <w:r w:rsidRPr="00CD263E">
        <w:rPr>
          <w:rFonts w:ascii="Arial" w:hAnsi="Arial" w:cs="Arial"/>
          <w:sz w:val="28"/>
          <w:szCs w:val="24"/>
        </w:rPr>
        <w:t>/сут).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color w:val="FF0000"/>
          <w:sz w:val="28"/>
          <w:szCs w:val="24"/>
        </w:rPr>
      </w:pPr>
    </w:p>
    <w:p w:rsidR="00264A9B" w:rsidRPr="00CD263E" w:rsidRDefault="00264A9B" w:rsidP="001172A5">
      <w:pPr>
        <w:spacing w:after="0" w:line="240" w:lineRule="auto"/>
        <w:ind w:firstLine="709"/>
        <w:jc w:val="both"/>
        <w:rPr>
          <w:rFonts w:ascii="Arial" w:hAnsi="Arial"/>
          <w:sz w:val="28"/>
        </w:rPr>
      </w:pPr>
      <w:r w:rsidRPr="00CD263E">
        <w:rPr>
          <w:rFonts w:ascii="Arial" w:hAnsi="Arial"/>
          <w:sz w:val="28"/>
        </w:rPr>
        <w:t xml:space="preserve">Таблица </w:t>
      </w:r>
      <w:r w:rsidR="00234139" w:rsidRPr="00CD263E">
        <w:rPr>
          <w:rFonts w:ascii="Arial" w:hAnsi="Arial"/>
          <w:sz w:val="28"/>
        </w:rPr>
        <w:fldChar w:fldCharType="begin"/>
      </w:r>
      <w:r w:rsidRPr="00CD263E">
        <w:rPr>
          <w:rFonts w:ascii="Arial" w:hAnsi="Arial"/>
          <w:sz w:val="28"/>
        </w:rPr>
        <w:instrText xml:space="preserve"> SEQ Таблица \* ARABIC </w:instrText>
      </w:r>
      <w:r w:rsidR="00234139" w:rsidRPr="00CD263E">
        <w:rPr>
          <w:rFonts w:ascii="Arial" w:hAnsi="Arial"/>
          <w:sz w:val="28"/>
        </w:rPr>
        <w:fldChar w:fldCharType="separate"/>
      </w:r>
      <w:r w:rsidR="00430A34">
        <w:rPr>
          <w:rFonts w:ascii="Arial" w:hAnsi="Arial"/>
          <w:noProof/>
          <w:sz w:val="28"/>
        </w:rPr>
        <w:t>1</w:t>
      </w:r>
      <w:r w:rsidR="00234139" w:rsidRPr="00CD263E">
        <w:rPr>
          <w:rFonts w:ascii="Arial" w:hAnsi="Arial"/>
          <w:sz w:val="28"/>
        </w:rPr>
        <w:fldChar w:fldCharType="end"/>
      </w:r>
      <w:r w:rsidRPr="00CD263E">
        <w:rPr>
          <w:rFonts w:ascii="Arial" w:hAnsi="Arial"/>
          <w:sz w:val="28"/>
        </w:rPr>
        <w:t xml:space="preserve"> - Удельные расходы хозяйственно-питьевой воды в населенных пунктах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6"/>
        <w:gridCol w:w="5452"/>
        <w:gridCol w:w="3104"/>
      </w:tblGrid>
      <w:tr w:rsidR="002B1029" w:rsidRPr="00CD263E" w:rsidTr="00F90E05">
        <w:tc>
          <w:tcPr>
            <w:tcW w:w="465" w:type="dxa"/>
          </w:tcPr>
          <w:p w:rsidR="002B1029" w:rsidRPr="001E348A" w:rsidRDefault="002B1029" w:rsidP="001E348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E348A">
              <w:rPr>
                <w:rFonts w:ascii="Arial" w:eastAsia="Times New Roman" w:hAnsi="Arial" w:cs="Arial"/>
                <w:lang w:eastAsia="ru-RU"/>
              </w:rPr>
              <w:t xml:space="preserve">№ </w:t>
            </w:r>
            <w:proofErr w:type="gramStart"/>
            <w:r w:rsidRPr="001E348A">
              <w:rPr>
                <w:rFonts w:ascii="Arial" w:eastAsia="Times New Roman" w:hAnsi="Arial" w:cs="Arial"/>
                <w:lang w:eastAsia="ru-RU"/>
              </w:rPr>
              <w:t>п</w:t>
            </w:r>
            <w:proofErr w:type="gramEnd"/>
            <w:r w:rsidRPr="001E348A">
              <w:rPr>
                <w:rFonts w:ascii="Arial" w:eastAsia="Times New Roman" w:hAnsi="Arial" w:cs="Arial"/>
                <w:lang w:eastAsia="ru-RU"/>
              </w:rPr>
              <w:t>/п</w:t>
            </w:r>
          </w:p>
        </w:tc>
        <w:tc>
          <w:tcPr>
            <w:tcW w:w="5489" w:type="dxa"/>
          </w:tcPr>
          <w:p w:rsidR="002B1029" w:rsidRPr="001E348A" w:rsidRDefault="002B1029" w:rsidP="001E348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E348A">
              <w:rPr>
                <w:rFonts w:ascii="Arial" w:eastAsia="Times New Roman" w:hAnsi="Arial" w:cs="Arial"/>
                <w:lang w:eastAsia="ru-RU"/>
              </w:rPr>
              <w:t>Степень благоустройства зон жилой застройки</w:t>
            </w:r>
          </w:p>
        </w:tc>
        <w:tc>
          <w:tcPr>
            <w:tcW w:w="3118" w:type="dxa"/>
          </w:tcPr>
          <w:p w:rsidR="002B1029" w:rsidRPr="001E348A" w:rsidRDefault="002B1029" w:rsidP="001E348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E348A">
              <w:rPr>
                <w:rFonts w:ascii="Arial" w:eastAsia="Times New Roman" w:hAnsi="Arial" w:cs="Arial"/>
                <w:lang w:eastAsia="ru-RU"/>
              </w:rPr>
              <w:t>Удельные среднесуточные показатели (литр в сутки)</w:t>
            </w:r>
          </w:p>
        </w:tc>
      </w:tr>
      <w:tr w:rsidR="002B1029" w:rsidRPr="00CD263E" w:rsidTr="00F90E05">
        <w:tc>
          <w:tcPr>
            <w:tcW w:w="465" w:type="dxa"/>
          </w:tcPr>
          <w:p w:rsidR="002B1029" w:rsidRPr="001E348A" w:rsidRDefault="002B1029" w:rsidP="001E348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E348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5489" w:type="dxa"/>
          </w:tcPr>
          <w:p w:rsidR="002B1029" w:rsidRPr="001E348A" w:rsidRDefault="002B1029" w:rsidP="001E348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E348A">
              <w:rPr>
                <w:rFonts w:ascii="Arial" w:eastAsia="Times New Roman" w:hAnsi="Arial" w:cs="Arial"/>
                <w:lang w:eastAsia="ru-RU"/>
              </w:rPr>
              <w:t>Застройка зданиями, оборудованными внутре</w:t>
            </w:r>
            <w:r w:rsidRPr="001E348A">
              <w:rPr>
                <w:rFonts w:ascii="Arial" w:eastAsia="Times New Roman" w:hAnsi="Arial" w:cs="Arial"/>
                <w:lang w:eastAsia="ru-RU"/>
              </w:rPr>
              <w:t>н</w:t>
            </w:r>
            <w:r w:rsidRPr="001E348A">
              <w:rPr>
                <w:rFonts w:ascii="Arial" w:eastAsia="Times New Roman" w:hAnsi="Arial" w:cs="Arial"/>
                <w:lang w:eastAsia="ru-RU"/>
              </w:rPr>
              <w:t>ним водопроводом и канализацией:</w:t>
            </w:r>
          </w:p>
          <w:p w:rsidR="002B1029" w:rsidRPr="001E348A" w:rsidRDefault="002B1029" w:rsidP="001E348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E348A">
              <w:rPr>
                <w:rFonts w:ascii="Arial" w:eastAsia="Times New Roman" w:hAnsi="Arial" w:cs="Arial"/>
                <w:lang w:eastAsia="ru-RU"/>
              </w:rPr>
              <w:t>- без ванн</w:t>
            </w:r>
          </w:p>
          <w:p w:rsidR="002B1029" w:rsidRPr="001E348A" w:rsidRDefault="002B1029" w:rsidP="001E348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E348A">
              <w:rPr>
                <w:rFonts w:ascii="Arial" w:eastAsia="Times New Roman" w:hAnsi="Arial" w:cs="Arial"/>
                <w:lang w:eastAsia="ru-RU"/>
              </w:rPr>
              <w:t>- с ваннами и местными водонагревателями</w:t>
            </w:r>
          </w:p>
          <w:p w:rsidR="002B1029" w:rsidRPr="001E348A" w:rsidRDefault="002B1029" w:rsidP="001E348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E348A">
              <w:rPr>
                <w:rFonts w:ascii="Arial" w:eastAsia="Times New Roman" w:hAnsi="Arial" w:cs="Arial"/>
                <w:lang w:eastAsia="ru-RU"/>
              </w:rPr>
              <w:t>- с центральным горячим водоснабжением</w:t>
            </w:r>
          </w:p>
        </w:tc>
        <w:tc>
          <w:tcPr>
            <w:tcW w:w="3118" w:type="dxa"/>
          </w:tcPr>
          <w:p w:rsidR="002B1029" w:rsidRPr="001E348A" w:rsidRDefault="002B1029" w:rsidP="001E348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2B1029" w:rsidRPr="001E348A" w:rsidRDefault="002B1029" w:rsidP="001E348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2B1029" w:rsidRPr="001E348A" w:rsidRDefault="002B1029" w:rsidP="001E348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E348A">
              <w:rPr>
                <w:rFonts w:ascii="Arial" w:eastAsia="Times New Roman" w:hAnsi="Arial" w:cs="Arial"/>
                <w:lang w:eastAsia="ru-RU"/>
              </w:rPr>
              <w:t>125 – 160</w:t>
            </w:r>
          </w:p>
          <w:p w:rsidR="002B1029" w:rsidRPr="001E348A" w:rsidRDefault="002B1029" w:rsidP="001E348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E348A">
              <w:rPr>
                <w:rFonts w:ascii="Arial" w:eastAsia="Times New Roman" w:hAnsi="Arial" w:cs="Arial"/>
                <w:lang w:eastAsia="ru-RU"/>
              </w:rPr>
              <w:t>160 – 230</w:t>
            </w:r>
          </w:p>
          <w:p w:rsidR="002B1029" w:rsidRPr="001E348A" w:rsidRDefault="00B863E0" w:rsidP="001E348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E348A">
              <w:rPr>
                <w:rFonts w:ascii="Arial" w:eastAsia="Times New Roman" w:hAnsi="Arial" w:cs="Arial"/>
                <w:lang w:eastAsia="ru-RU"/>
              </w:rPr>
              <w:t>22</w:t>
            </w:r>
            <w:r w:rsidR="002B1029" w:rsidRPr="001E348A">
              <w:rPr>
                <w:rFonts w:ascii="Arial" w:eastAsia="Times New Roman" w:hAnsi="Arial" w:cs="Arial"/>
                <w:lang w:eastAsia="ru-RU"/>
              </w:rPr>
              <w:t>0 - 2</w:t>
            </w:r>
            <w:r w:rsidRPr="001E348A">
              <w:rPr>
                <w:rFonts w:ascii="Arial" w:eastAsia="Times New Roman" w:hAnsi="Arial" w:cs="Arial"/>
                <w:lang w:eastAsia="ru-RU"/>
              </w:rPr>
              <w:t>8</w:t>
            </w:r>
            <w:r w:rsidR="002B1029" w:rsidRPr="001E348A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</w:tr>
      <w:tr w:rsidR="002B1029" w:rsidRPr="00CD263E" w:rsidTr="00F90E05">
        <w:tc>
          <w:tcPr>
            <w:tcW w:w="465" w:type="dxa"/>
          </w:tcPr>
          <w:p w:rsidR="002B1029" w:rsidRPr="001E348A" w:rsidRDefault="002B1029" w:rsidP="001E348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E348A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5489" w:type="dxa"/>
          </w:tcPr>
          <w:p w:rsidR="002B1029" w:rsidRPr="001E348A" w:rsidRDefault="002B1029" w:rsidP="001E348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E348A">
              <w:rPr>
                <w:rFonts w:ascii="Arial" w:eastAsia="Times New Roman" w:hAnsi="Arial" w:cs="Arial"/>
                <w:lang w:eastAsia="ru-RU"/>
              </w:rPr>
              <w:t>Застройка зданиями, не оборудованными вод</w:t>
            </w:r>
            <w:r w:rsidRPr="001E348A">
              <w:rPr>
                <w:rFonts w:ascii="Arial" w:eastAsia="Times New Roman" w:hAnsi="Arial" w:cs="Arial"/>
                <w:lang w:eastAsia="ru-RU"/>
              </w:rPr>
              <w:t>о</w:t>
            </w:r>
            <w:r w:rsidRPr="001E348A">
              <w:rPr>
                <w:rFonts w:ascii="Arial" w:eastAsia="Times New Roman" w:hAnsi="Arial" w:cs="Arial"/>
                <w:lang w:eastAsia="ru-RU"/>
              </w:rPr>
              <w:t>проводом и канализацией, с использованием в</w:t>
            </w:r>
            <w:r w:rsidRPr="001E348A">
              <w:rPr>
                <w:rFonts w:ascii="Arial" w:eastAsia="Times New Roman" w:hAnsi="Arial" w:cs="Arial"/>
                <w:lang w:eastAsia="ru-RU"/>
              </w:rPr>
              <w:t>о</w:t>
            </w:r>
            <w:r w:rsidRPr="001E348A">
              <w:rPr>
                <w:rFonts w:ascii="Arial" w:eastAsia="Times New Roman" w:hAnsi="Arial" w:cs="Arial"/>
                <w:lang w:eastAsia="ru-RU"/>
              </w:rPr>
              <w:t>ды из водораздаточных колонок</w:t>
            </w:r>
          </w:p>
        </w:tc>
        <w:tc>
          <w:tcPr>
            <w:tcW w:w="3118" w:type="dxa"/>
          </w:tcPr>
          <w:p w:rsidR="002B1029" w:rsidRPr="001E348A" w:rsidRDefault="002B1029" w:rsidP="001E348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2B1029" w:rsidRPr="001E348A" w:rsidRDefault="002B1029" w:rsidP="001E348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2B1029" w:rsidRPr="001E348A" w:rsidRDefault="002B1029" w:rsidP="001E348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E348A">
              <w:rPr>
                <w:rFonts w:ascii="Arial" w:eastAsia="Times New Roman" w:hAnsi="Arial" w:cs="Arial"/>
                <w:lang w:eastAsia="ru-RU"/>
              </w:rPr>
              <w:t>30 - 50</w:t>
            </w:r>
          </w:p>
        </w:tc>
      </w:tr>
    </w:tbl>
    <w:p w:rsidR="001E348A" w:rsidRDefault="001E348A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Расчетные часовые расходы воды определяются по формуле:</w:t>
      </w:r>
    </w:p>
    <w:p w:rsidR="002B1029" w:rsidRPr="00CD263E" w:rsidRDefault="002B1029" w:rsidP="001E348A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                   </w:t>
      </w:r>
      <w:proofErr w:type="gramStart"/>
      <w:r w:rsidRPr="00CD263E">
        <w:rPr>
          <w:rFonts w:ascii="Arial" w:hAnsi="Arial" w:cs="Arial"/>
          <w:sz w:val="28"/>
          <w:szCs w:val="24"/>
          <w:lang w:val="en-US"/>
        </w:rPr>
        <w:t>q</w:t>
      </w:r>
      <w:r w:rsidRPr="00CD263E">
        <w:rPr>
          <w:rFonts w:ascii="Arial" w:hAnsi="Arial" w:cs="Arial"/>
          <w:sz w:val="28"/>
          <w:szCs w:val="24"/>
          <w:vertAlign w:val="subscript"/>
        </w:rPr>
        <w:t>ч</w:t>
      </w:r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max</w:t>
      </w:r>
      <w:proofErr w:type="gramEnd"/>
      <w:r w:rsidRPr="00CD263E">
        <w:rPr>
          <w:rFonts w:ascii="Arial" w:hAnsi="Arial" w:cs="Arial"/>
          <w:sz w:val="28"/>
          <w:szCs w:val="24"/>
          <w:vertAlign w:val="subscript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= к</w:t>
      </w:r>
      <w:r w:rsidRPr="00CD263E">
        <w:rPr>
          <w:rFonts w:ascii="Arial" w:hAnsi="Arial" w:cs="Arial"/>
          <w:sz w:val="28"/>
          <w:szCs w:val="24"/>
          <w:vertAlign w:val="subscript"/>
        </w:rPr>
        <w:t>ч</w:t>
      </w:r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max</w:t>
      </w:r>
      <w:r w:rsidRPr="00CD263E">
        <w:rPr>
          <w:rFonts w:ascii="Arial" w:hAnsi="Arial" w:cs="Arial"/>
          <w:sz w:val="28"/>
          <w:szCs w:val="24"/>
          <w:vertAlign w:val="subscript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 xml:space="preserve">∙ </w:t>
      </w:r>
      <w:r w:rsidRPr="00CD263E">
        <w:rPr>
          <w:rFonts w:ascii="Arial" w:hAnsi="Arial" w:cs="Arial"/>
          <w:sz w:val="28"/>
          <w:szCs w:val="24"/>
          <w:lang w:val="en-US"/>
        </w:rPr>
        <w:t>Q</w:t>
      </w:r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max</w:t>
      </w:r>
      <w:r w:rsidRPr="00CD263E">
        <w:rPr>
          <w:rFonts w:ascii="Arial" w:hAnsi="Arial" w:cs="Arial"/>
          <w:sz w:val="28"/>
          <w:szCs w:val="24"/>
          <w:vertAlign w:val="subscript"/>
        </w:rPr>
        <w:t>сут</w:t>
      </w:r>
      <w:r w:rsidRPr="00CD263E">
        <w:rPr>
          <w:rFonts w:ascii="Arial" w:hAnsi="Arial" w:cs="Arial"/>
          <w:sz w:val="28"/>
          <w:szCs w:val="24"/>
        </w:rPr>
        <w:t>/24                                        (5)</w:t>
      </w:r>
    </w:p>
    <w:p w:rsidR="002B1029" w:rsidRPr="00CD263E" w:rsidRDefault="002B1029" w:rsidP="001E348A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                   </w:t>
      </w:r>
      <w:proofErr w:type="gramStart"/>
      <w:r w:rsidRPr="00CD263E">
        <w:rPr>
          <w:rFonts w:ascii="Arial" w:hAnsi="Arial" w:cs="Arial"/>
          <w:sz w:val="28"/>
          <w:szCs w:val="24"/>
          <w:lang w:val="en-US"/>
        </w:rPr>
        <w:t>q</w:t>
      </w:r>
      <w:r w:rsidRPr="00CD263E">
        <w:rPr>
          <w:rFonts w:ascii="Arial" w:hAnsi="Arial" w:cs="Arial"/>
          <w:sz w:val="28"/>
          <w:szCs w:val="24"/>
          <w:vertAlign w:val="subscript"/>
        </w:rPr>
        <w:t>ч</w:t>
      </w:r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min</w:t>
      </w:r>
      <w:proofErr w:type="gramEnd"/>
      <w:r w:rsidRPr="00CD263E">
        <w:rPr>
          <w:rFonts w:ascii="Arial" w:hAnsi="Arial" w:cs="Arial"/>
          <w:sz w:val="28"/>
          <w:szCs w:val="24"/>
          <w:vertAlign w:val="subscript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= к</w:t>
      </w:r>
      <w:r w:rsidRPr="00CD263E">
        <w:rPr>
          <w:rFonts w:ascii="Arial" w:hAnsi="Arial" w:cs="Arial"/>
          <w:sz w:val="28"/>
          <w:szCs w:val="24"/>
          <w:vertAlign w:val="subscript"/>
        </w:rPr>
        <w:t>ч</w:t>
      </w:r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min</w:t>
      </w:r>
      <w:r w:rsidRPr="00CD263E">
        <w:rPr>
          <w:rFonts w:ascii="Arial" w:hAnsi="Arial" w:cs="Arial"/>
          <w:sz w:val="28"/>
          <w:szCs w:val="24"/>
          <w:vertAlign w:val="subscript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 xml:space="preserve">∙ </w:t>
      </w:r>
      <w:r w:rsidRPr="00CD263E">
        <w:rPr>
          <w:rFonts w:ascii="Arial" w:hAnsi="Arial" w:cs="Arial"/>
          <w:sz w:val="28"/>
          <w:szCs w:val="24"/>
          <w:lang w:val="en-US"/>
        </w:rPr>
        <w:t>Q</w:t>
      </w:r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min</w:t>
      </w:r>
      <w:r w:rsidRPr="00CD263E">
        <w:rPr>
          <w:rFonts w:ascii="Arial" w:hAnsi="Arial" w:cs="Arial"/>
          <w:sz w:val="28"/>
          <w:szCs w:val="24"/>
          <w:vertAlign w:val="subscript"/>
        </w:rPr>
        <w:t>сут</w:t>
      </w:r>
      <w:r w:rsidRPr="00CD263E">
        <w:rPr>
          <w:rFonts w:ascii="Arial" w:hAnsi="Arial" w:cs="Arial"/>
          <w:sz w:val="28"/>
          <w:szCs w:val="24"/>
        </w:rPr>
        <w:t xml:space="preserve">/24               </w:t>
      </w:r>
      <w:r w:rsidR="001E348A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 xml:space="preserve">      </w:t>
      </w:r>
      <w:r w:rsidR="001E348A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 xml:space="preserve">                   (6)</w:t>
      </w:r>
    </w:p>
    <w:p w:rsidR="002B1029" w:rsidRPr="00CD263E" w:rsidRDefault="002B1029" w:rsidP="001E348A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                   </w:t>
      </w:r>
      <w:proofErr w:type="gramStart"/>
      <w:r w:rsidRPr="00CD263E">
        <w:rPr>
          <w:rFonts w:ascii="Arial" w:hAnsi="Arial" w:cs="Arial"/>
          <w:sz w:val="28"/>
          <w:szCs w:val="24"/>
        </w:rPr>
        <w:t>к</w:t>
      </w:r>
      <w:r w:rsidRPr="00CD263E">
        <w:rPr>
          <w:rFonts w:ascii="Arial" w:hAnsi="Arial" w:cs="Arial"/>
          <w:sz w:val="28"/>
          <w:szCs w:val="24"/>
          <w:vertAlign w:val="subscript"/>
        </w:rPr>
        <w:t>ч</w:t>
      </w:r>
      <w:proofErr w:type="gramEnd"/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max</w:t>
      </w:r>
      <w:r w:rsidRPr="00CD263E">
        <w:rPr>
          <w:rFonts w:ascii="Arial" w:hAnsi="Arial" w:cs="Arial"/>
          <w:sz w:val="28"/>
          <w:szCs w:val="24"/>
          <w:vertAlign w:val="subscript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 xml:space="preserve">= α </w:t>
      </w:r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max</w:t>
      </w:r>
      <w:r w:rsidRPr="00CD263E">
        <w:rPr>
          <w:rFonts w:ascii="Arial" w:hAnsi="Arial" w:cs="Arial"/>
          <w:sz w:val="28"/>
          <w:szCs w:val="24"/>
          <w:vertAlign w:val="subscript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∙ β</w:t>
      </w:r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max</w:t>
      </w:r>
      <w:r w:rsidRPr="00CD263E">
        <w:rPr>
          <w:rFonts w:ascii="Arial" w:hAnsi="Arial" w:cs="Arial"/>
          <w:sz w:val="28"/>
          <w:szCs w:val="24"/>
          <w:vertAlign w:val="subscript"/>
        </w:rPr>
        <w:t xml:space="preserve">                                             </w:t>
      </w:r>
      <w:r w:rsidR="001E348A">
        <w:rPr>
          <w:rFonts w:ascii="Arial" w:hAnsi="Arial" w:cs="Arial"/>
          <w:sz w:val="28"/>
          <w:szCs w:val="24"/>
          <w:vertAlign w:val="subscript"/>
        </w:rPr>
        <w:t xml:space="preserve">            </w:t>
      </w:r>
      <w:r w:rsidRPr="00CD263E">
        <w:rPr>
          <w:rFonts w:ascii="Arial" w:hAnsi="Arial" w:cs="Arial"/>
          <w:sz w:val="28"/>
          <w:szCs w:val="24"/>
          <w:vertAlign w:val="subscript"/>
        </w:rPr>
        <w:t xml:space="preserve">                    </w:t>
      </w:r>
      <w:r w:rsidRPr="00CD263E">
        <w:rPr>
          <w:rFonts w:ascii="Arial" w:hAnsi="Arial" w:cs="Arial"/>
          <w:sz w:val="28"/>
          <w:szCs w:val="24"/>
        </w:rPr>
        <w:t>(7)</w:t>
      </w:r>
    </w:p>
    <w:p w:rsidR="002B1029" w:rsidRPr="00CD263E" w:rsidRDefault="002B1029" w:rsidP="001E348A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                   </w:t>
      </w:r>
      <w:proofErr w:type="gramStart"/>
      <w:r w:rsidRPr="00CD263E">
        <w:rPr>
          <w:rFonts w:ascii="Arial" w:hAnsi="Arial" w:cs="Arial"/>
          <w:sz w:val="28"/>
          <w:szCs w:val="24"/>
        </w:rPr>
        <w:t>к</w:t>
      </w:r>
      <w:r w:rsidRPr="00CD263E">
        <w:rPr>
          <w:rFonts w:ascii="Arial" w:hAnsi="Arial" w:cs="Arial"/>
          <w:sz w:val="28"/>
          <w:szCs w:val="24"/>
          <w:vertAlign w:val="subscript"/>
        </w:rPr>
        <w:t>ч</w:t>
      </w:r>
      <w:proofErr w:type="gramEnd"/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min</w:t>
      </w:r>
      <w:r w:rsidRPr="00CD263E">
        <w:rPr>
          <w:rFonts w:ascii="Arial" w:hAnsi="Arial" w:cs="Arial"/>
          <w:sz w:val="28"/>
          <w:szCs w:val="24"/>
          <w:vertAlign w:val="subscript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 xml:space="preserve">= α </w:t>
      </w:r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min</w:t>
      </w:r>
      <w:r w:rsidRPr="00CD263E">
        <w:rPr>
          <w:rFonts w:ascii="Arial" w:hAnsi="Arial" w:cs="Arial"/>
          <w:sz w:val="28"/>
          <w:szCs w:val="24"/>
          <w:vertAlign w:val="subscript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∙ β</w:t>
      </w:r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min</w:t>
      </w:r>
      <w:r w:rsidRPr="00CD263E">
        <w:rPr>
          <w:rFonts w:ascii="Arial" w:hAnsi="Arial" w:cs="Arial"/>
          <w:sz w:val="28"/>
          <w:szCs w:val="24"/>
          <w:vertAlign w:val="subscript"/>
        </w:rPr>
        <w:t xml:space="preserve">                                           </w:t>
      </w:r>
      <w:r w:rsidR="001E348A">
        <w:rPr>
          <w:rFonts w:ascii="Arial" w:hAnsi="Arial" w:cs="Arial"/>
          <w:sz w:val="28"/>
          <w:szCs w:val="24"/>
          <w:vertAlign w:val="subscript"/>
        </w:rPr>
        <w:t xml:space="preserve">             </w:t>
      </w:r>
      <w:r w:rsidRPr="00CD263E">
        <w:rPr>
          <w:rFonts w:ascii="Arial" w:hAnsi="Arial" w:cs="Arial"/>
          <w:sz w:val="28"/>
          <w:szCs w:val="24"/>
          <w:vertAlign w:val="subscript"/>
        </w:rPr>
        <w:t xml:space="preserve">                        </w:t>
      </w:r>
      <w:r w:rsidRPr="00CD263E">
        <w:rPr>
          <w:rFonts w:ascii="Arial" w:hAnsi="Arial" w:cs="Arial"/>
          <w:sz w:val="28"/>
          <w:szCs w:val="24"/>
        </w:rPr>
        <w:t>(8)</w:t>
      </w:r>
    </w:p>
    <w:p w:rsidR="002B1029" w:rsidRPr="00CD263E" w:rsidRDefault="001E348A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          </w:t>
      </w:r>
      <w:r w:rsidR="002B1029" w:rsidRPr="00CD263E">
        <w:rPr>
          <w:rFonts w:ascii="Arial" w:hAnsi="Arial" w:cs="Arial"/>
          <w:sz w:val="28"/>
          <w:szCs w:val="24"/>
        </w:rPr>
        <w:t xml:space="preserve">α </w:t>
      </w:r>
      <w:r w:rsidR="002B1029" w:rsidRPr="00CD263E">
        <w:rPr>
          <w:rFonts w:ascii="Arial" w:hAnsi="Arial" w:cs="Arial"/>
          <w:sz w:val="28"/>
          <w:szCs w:val="24"/>
          <w:vertAlign w:val="subscript"/>
          <w:lang w:val="en-US"/>
        </w:rPr>
        <w:t>max</w:t>
      </w:r>
      <w:r w:rsidR="002B1029" w:rsidRPr="00CD263E">
        <w:rPr>
          <w:rFonts w:ascii="Arial" w:hAnsi="Arial" w:cs="Arial"/>
          <w:sz w:val="28"/>
          <w:szCs w:val="24"/>
          <w:vertAlign w:val="subscript"/>
        </w:rPr>
        <w:t xml:space="preserve"> </w:t>
      </w:r>
      <w:r w:rsidR="002B1029" w:rsidRPr="00CD263E">
        <w:rPr>
          <w:rFonts w:ascii="Arial" w:hAnsi="Arial" w:cs="Arial"/>
          <w:sz w:val="28"/>
          <w:szCs w:val="24"/>
        </w:rPr>
        <w:t xml:space="preserve">= 1,2 – 1,4;  α </w:t>
      </w:r>
      <w:r w:rsidR="002B1029" w:rsidRPr="00CD263E">
        <w:rPr>
          <w:rFonts w:ascii="Arial" w:hAnsi="Arial" w:cs="Arial"/>
          <w:sz w:val="28"/>
          <w:szCs w:val="24"/>
          <w:vertAlign w:val="subscript"/>
          <w:lang w:val="en-US"/>
        </w:rPr>
        <w:t>min</w:t>
      </w:r>
      <w:r w:rsidR="002B1029" w:rsidRPr="00CD263E">
        <w:rPr>
          <w:rFonts w:ascii="Arial" w:hAnsi="Arial" w:cs="Arial"/>
          <w:sz w:val="28"/>
          <w:szCs w:val="24"/>
          <w:vertAlign w:val="subscript"/>
        </w:rPr>
        <w:t xml:space="preserve"> </w:t>
      </w:r>
      <w:r w:rsidR="002B1029" w:rsidRPr="00CD263E">
        <w:rPr>
          <w:rFonts w:ascii="Arial" w:hAnsi="Arial" w:cs="Arial"/>
          <w:sz w:val="28"/>
          <w:szCs w:val="24"/>
        </w:rPr>
        <w:t>= 0,4 – 0,6,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где </w:t>
      </w:r>
      <w:r w:rsidRPr="00CD263E">
        <w:rPr>
          <w:rFonts w:ascii="Arial" w:hAnsi="Arial" w:cs="Arial"/>
          <w:sz w:val="28"/>
          <w:szCs w:val="24"/>
          <w:lang w:val="en-US"/>
        </w:rPr>
        <w:t>q</w:t>
      </w:r>
      <w:proofErr w:type="gramStart"/>
      <w:r w:rsidRPr="00CD263E">
        <w:rPr>
          <w:rFonts w:ascii="Arial" w:hAnsi="Arial" w:cs="Arial"/>
          <w:sz w:val="28"/>
          <w:szCs w:val="24"/>
          <w:vertAlign w:val="subscript"/>
        </w:rPr>
        <w:t>ч</w:t>
      </w:r>
      <w:proofErr w:type="gramEnd"/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max</w:t>
      </w:r>
      <w:r w:rsidRPr="00CD263E">
        <w:rPr>
          <w:rFonts w:ascii="Arial" w:hAnsi="Arial" w:cs="Arial"/>
          <w:sz w:val="28"/>
          <w:szCs w:val="24"/>
          <w:vertAlign w:val="subscript"/>
        </w:rPr>
        <w:t xml:space="preserve">, </w:t>
      </w:r>
      <w:r w:rsidRPr="00CD263E">
        <w:rPr>
          <w:rFonts w:ascii="Arial" w:hAnsi="Arial" w:cs="Arial"/>
          <w:sz w:val="28"/>
          <w:szCs w:val="24"/>
          <w:lang w:val="en-US"/>
        </w:rPr>
        <w:t>q</w:t>
      </w:r>
      <w:r w:rsidRPr="00CD263E">
        <w:rPr>
          <w:rFonts w:ascii="Arial" w:hAnsi="Arial" w:cs="Arial"/>
          <w:sz w:val="28"/>
          <w:szCs w:val="24"/>
          <w:vertAlign w:val="subscript"/>
        </w:rPr>
        <w:t>ч</w:t>
      </w:r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min</w:t>
      </w:r>
      <w:r w:rsidRPr="00CD263E">
        <w:rPr>
          <w:rFonts w:ascii="Arial" w:hAnsi="Arial" w:cs="Arial"/>
          <w:sz w:val="28"/>
          <w:szCs w:val="24"/>
        </w:rPr>
        <w:t xml:space="preserve"> – расчетные часовые расходы воды, (м</w:t>
      </w:r>
      <w:r w:rsidRPr="00CD263E">
        <w:rPr>
          <w:rFonts w:ascii="Arial" w:hAnsi="Arial" w:cs="Arial"/>
          <w:sz w:val="28"/>
          <w:szCs w:val="24"/>
          <w:vertAlign w:val="superscript"/>
        </w:rPr>
        <w:t>3</w:t>
      </w:r>
      <w:r w:rsidRPr="00CD263E">
        <w:rPr>
          <w:rFonts w:ascii="Arial" w:hAnsi="Arial" w:cs="Arial"/>
          <w:sz w:val="28"/>
          <w:szCs w:val="24"/>
        </w:rPr>
        <w:t>/ч);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proofErr w:type="gramStart"/>
      <w:r w:rsidRPr="00CD263E">
        <w:rPr>
          <w:rFonts w:ascii="Arial" w:hAnsi="Arial" w:cs="Arial"/>
          <w:sz w:val="28"/>
          <w:szCs w:val="24"/>
        </w:rPr>
        <w:t>к</w:t>
      </w:r>
      <w:r w:rsidRPr="00CD263E">
        <w:rPr>
          <w:rFonts w:ascii="Arial" w:hAnsi="Arial" w:cs="Arial"/>
          <w:sz w:val="28"/>
          <w:szCs w:val="24"/>
          <w:vertAlign w:val="subscript"/>
        </w:rPr>
        <w:t>ч</w:t>
      </w:r>
      <w:proofErr w:type="gramEnd"/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max</w:t>
      </w:r>
      <w:r w:rsidRPr="00CD263E">
        <w:rPr>
          <w:rFonts w:ascii="Arial" w:hAnsi="Arial" w:cs="Arial"/>
          <w:sz w:val="28"/>
          <w:szCs w:val="24"/>
          <w:vertAlign w:val="subscript"/>
        </w:rPr>
        <w:t xml:space="preserve">, </w:t>
      </w:r>
      <w:r w:rsidRPr="00CD263E">
        <w:rPr>
          <w:rFonts w:ascii="Arial" w:hAnsi="Arial" w:cs="Arial"/>
          <w:sz w:val="28"/>
          <w:szCs w:val="24"/>
        </w:rPr>
        <w:t>к</w:t>
      </w:r>
      <w:r w:rsidRPr="00CD263E">
        <w:rPr>
          <w:rFonts w:ascii="Arial" w:hAnsi="Arial" w:cs="Arial"/>
          <w:sz w:val="28"/>
          <w:szCs w:val="24"/>
          <w:vertAlign w:val="subscript"/>
        </w:rPr>
        <w:t>ч</w:t>
      </w:r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min</w:t>
      </w:r>
      <w:r w:rsidRPr="00CD263E">
        <w:rPr>
          <w:rFonts w:ascii="Arial" w:hAnsi="Arial" w:cs="Arial"/>
          <w:sz w:val="28"/>
          <w:szCs w:val="24"/>
        </w:rPr>
        <w:t xml:space="preserve"> – коэффициенты минимального и максимального ч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сового расхода воды;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  <w:lang w:val="en-US"/>
        </w:rPr>
        <w:t>Q</w:t>
      </w:r>
      <w:r w:rsidRPr="00CD263E">
        <w:rPr>
          <w:rFonts w:ascii="Arial" w:hAnsi="Arial" w:cs="Arial"/>
          <w:sz w:val="28"/>
          <w:szCs w:val="24"/>
          <w:vertAlign w:val="subscript"/>
        </w:rPr>
        <w:t>сут</w:t>
      </w:r>
      <w:r w:rsidRPr="00CD263E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max</w:t>
      </w:r>
      <w:r w:rsidRPr="00CD263E">
        <w:rPr>
          <w:rFonts w:ascii="Arial" w:hAnsi="Arial" w:cs="Arial"/>
          <w:sz w:val="28"/>
          <w:szCs w:val="24"/>
        </w:rPr>
        <w:t xml:space="preserve">, </w:t>
      </w:r>
      <w:r w:rsidRPr="00CD263E">
        <w:rPr>
          <w:rFonts w:ascii="Arial" w:hAnsi="Arial" w:cs="Arial"/>
          <w:sz w:val="28"/>
          <w:szCs w:val="24"/>
          <w:lang w:val="en-US"/>
        </w:rPr>
        <w:t>Q</w:t>
      </w:r>
      <w:r w:rsidRPr="00CD263E">
        <w:rPr>
          <w:rFonts w:ascii="Arial" w:hAnsi="Arial" w:cs="Arial"/>
          <w:sz w:val="28"/>
          <w:szCs w:val="24"/>
          <w:vertAlign w:val="subscript"/>
        </w:rPr>
        <w:t xml:space="preserve">сут </w:t>
      </w:r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min</w:t>
      </w:r>
      <w:r w:rsidRPr="00CD263E">
        <w:rPr>
          <w:rFonts w:ascii="Arial" w:hAnsi="Arial" w:cs="Arial"/>
          <w:sz w:val="28"/>
          <w:szCs w:val="24"/>
        </w:rPr>
        <w:t xml:space="preserve"> – показатели максимального и минимального среднего суточного потребления, (м</w:t>
      </w:r>
      <w:r w:rsidRPr="00CD263E">
        <w:rPr>
          <w:rFonts w:ascii="Arial" w:hAnsi="Arial" w:cs="Arial"/>
          <w:sz w:val="28"/>
          <w:szCs w:val="24"/>
          <w:vertAlign w:val="superscript"/>
        </w:rPr>
        <w:t>3</w:t>
      </w:r>
      <w:r w:rsidRPr="00CD263E">
        <w:rPr>
          <w:rFonts w:ascii="Arial" w:hAnsi="Arial" w:cs="Arial"/>
          <w:sz w:val="28"/>
          <w:szCs w:val="24"/>
        </w:rPr>
        <w:t>/сут);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При численности населения 6000 человек β</w:t>
      </w:r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max</w:t>
      </w:r>
      <w:r w:rsidRPr="00CD263E">
        <w:rPr>
          <w:rFonts w:ascii="Arial" w:hAnsi="Arial" w:cs="Arial"/>
          <w:sz w:val="28"/>
          <w:szCs w:val="24"/>
        </w:rPr>
        <w:t>=1,4; β</w:t>
      </w:r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min</w:t>
      </w:r>
      <w:r w:rsidRPr="00CD263E">
        <w:rPr>
          <w:rFonts w:ascii="Arial" w:hAnsi="Arial" w:cs="Arial"/>
          <w:sz w:val="28"/>
          <w:szCs w:val="24"/>
        </w:rPr>
        <w:t>=0,25.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При численности населения 10000 человек β</w:t>
      </w:r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max</w:t>
      </w:r>
      <w:r w:rsidRPr="00CD263E">
        <w:rPr>
          <w:rFonts w:ascii="Arial" w:hAnsi="Arial" w:cs="Arial"/>
          <w:sz w:val="28"/>
          <w:szCs w:val="24"/>
        </w:rPr>
        <w:t>=1,3; β</w:t>
      </w:r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min</w:t>
      </w:r>
      <w:r w:rsidRPr="00CD263E">
        <w:rPr>
          <w:rFonts w:ascii="Arial" w:hAnsi="Arial" w:cs="Arial"/>
          <w:sz w:val="28"/>
          <w:szCs w:val="24"/>
        </w:rPr>
        <w:t>=0,4.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При численности населения 20000 человек β</w:t>
      </w:r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max</w:t>
      </w:r>
      <w:r w:rsidRPr="00CD263E">
        <w:rPr>
          <w:rFonts w:ascii="Arial" w:hAnsi="Arial" w:cs="Arial"/>
          <w:sz w:val="28"/>
          <w:szCs w:val="24"/>
        </w:rPr>
        <w:t>=1,2; β</w:t>
      </w:r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min</w:t>
      </w:r>
      <w:r w:rsidRPr="00CD263E">
        <w:rPr>
          <w:rFonts w:ascii="Arial" w:hAnsi="Arial" w:cs="Arial"/>
          <w:sz w:val="28"/>
          <w:szCs w:val="24"/>
        </w:rPr>
        <w:t>=0,5.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При численности населения, попадающей в диапазон между данными числами, значения β</w:t>
      </w:r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max</w:t>
      </w:r>
      <w:r w:rsidRPr="00CD263E">
        <w:rPr>
          <w:rFonts w:ascii="Arial" w:hAnsi="Arial" w:cs="Arial"/>
          <w:sz w:val="28"/>
          <w:szCs w:val="24"/>
          <w:vertAlign w:val="subscript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и β</w:t>
      </w:r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min</w:t>
      </w:r>
      <w:r w:rsidRPr="00CD263E">
        <w:rPr>
          <w:rFonts w:ascii="Arial" w:hAnsi="Arial" w:cs="Arial"/>
          <w:sz w:val="28"/>
          <w:szCs w:val="24"/>
        </w:rPr>
        <w:t xml:space="preserve"> определяются интерполяц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ей.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Для укрупнённых расчётов суммарный расход воды на поливку и проезжей части, и тротуаров, и зелёных насаждений принимается из расчёта 50-90 л/сут на одного жителя. 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          </w:t>
      </w:r>
      <w:r w:rsidRPr="00CD263E">
        <w:rPr>
          <w:rFonts w:ascii="Arial" w:hAnsi="Arial" w:cs="Arial"/>
          <w:sz w:val="28"/>
          <w:szCs w:val="24"/>
          <w:lang w:val="en-US"/>
        </w:rPr>
        <w:t>Q</w:t>
      </w:r>
      <w:r w:rsidRPr="00CD263E">
        <w:rPr>
          <w:rFonts w:ascii="Arial" w:hAnsi="Arial" w:cs="Arial"/>
          <w:sz w:val="28"/>
          <w:szCs w:val="24"/>
          <w:vertAlign w:val="subscript"/>
        </w:rPr>
        <w:t>полив</w:t>
      </w:r>
      <w:r w:rsidRPr="00CD263E">
        <w:rPr>
          <w:rFonts w:ascii="Arial" w:hAnsi="Arial" w:cs="Arial"/>
          <w:sz w:val="28"/>
          <w:szCs w:val="24"/>
        </w:rPr>
        <w:t xml:space="preserve"> </w:t>
      </w:r>
      <w:proofErr w:type="gramStart"/>
      <w:r w:rsidRPr="00CD263E">
        <w:rPr>
          <w:rFonts w:ascii="Arial" w:hAnsi="Arial" w:cs="Arial"/>
          <w:sz w:val="28"/>
          <w:szCs w:val="24"/>
        </w:rPr>
        <w:t xml:space="preserve">=  </w:t>
      </w:r>
      <w:r w:rsidRPr="00CD263E">
        <w:rPr>
          <w:rFonts w:ascii="Arial" w:hAnsi="Arial" w:cs="Arial"/>
          <w:sz w:val="28"/>
          <w:szCs w:val="24"/>
          <w:lang w:val="en-US"/>
        </w:rPr>
        <w:t>q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∙ </w:t>
      </w:r>
      <w:r w:rsidRPr="00CD263E">
        <w:rPr>
          <w:rFonts w:ascii="Arial" w:hAnsi="Arial" w:cs="Arial"/>
          <w:sz w:val="28"/>
          <w:szCs w:val="24"/>
          <w:lang w:val="en-US"/>
        </w:rPr>
        <w:t>N</w:t>
      </w:r>
      <w:r w:rsidRPr="00CD263E">
        <w:rPr>
          <w:rFonts w:ascii="Arial" w:hAnsi="Arial" w:cs="Arial"/>
          <w:sz w:val="28"/>
          <w:szCs w:val="24"/>
        </w:rPr>
        <w:t xml:space="preserve">,                                             </w:t>
      </w:r>
      <w:r w:rsidR="001E348A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 xml:space="preserve">        (9) 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где </w:t>
      </w:r>
      <w:proofErr w:type="gramStart"/>
      <w:r w:rsidRPr="00CD263E">
        <w:rPr>
          <w:rFonts w:ascii="Arial" w:hAnsi="Arial" w:cs="Arial"/>
          <w:sz w:val="28"/>
          <w:szCs w:val="24"/>
          <w:lang w:val="en-US"/>
        </w:rPr>
        <w:t>Q</w:t>
      </w:r>
      <w:proofErr w:type="gramEnd"/>
      <w:r w:rsidRPr="00CD263E">
        <w:rPr>
          <w:rFonts w:ascii="Arial" w:hAnsi="Arial" w:cs="Arial"/>
          <w:sz w:val="28"/>
          <w:szCs w:val="24"/>
          <w:vertAlign w:val="subscript"/>
        </w:rPr>
        <w:t>полив</w:t>
      </w:r>
      <w:r w:rsidRPr="00CD263E">
        <w:rPr>
          <w:rFonts w:ascii="Arial" w:hAnsi="Arial" w:cs="Arial"/>
          <w:sz w:val="28"/>
          <w:szCs w:val="24"/>
        </w:rPr>
        <w:t xml:space="preserve"> – средний расход воды на поливку зеленых наса</w:t>
      </w:r>
      <w:r w:rsidRPr="00CD263E">
        <w:rPr>
          <w:rFonts w:ascii="Arial" w:hAnsi="Arial" w:cs="Arial"/>
          <w:sz w:val="28"/>
          <w:szCs w:val="24"/>
        </w:rPr>
        <w:t>ж</w:t>
      </w:r>
      <w:r w:rsidRPr="00CD263E">
        <w:rPr>
          <w:rFonts w:ascii="Arial" w:hAnsi="Arial" w:cs="Arial"/>
          <w:sz w:val="28"/>
          <w:szCs w:val="24"/>
        </w:rPr>
        <w:t>дений и помывку проезжих частей, (л/сут);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proofErr w:type="gramStart"/>
      <w:r w:rsidRPr="00CD263E">
        <w:rPr>
          <w:rFonts w:ascii="Arial" w:hAnsi="Arial" w:cs="Arial"/>
          <w:sz w:val="28"/>
          <w:szCs w:val="24"/>
          <w:lang w:val="en-US"/>
        </w:rPr>
        <w:lastRenderedPageBreak/>
        <w:t>q</w:t>
      </w:r>
      <w:r w:rsidRPr="00CD263E">
        <w:rPr>
          <w:rFonts w:ascii="Arial" w:hAnsi="Arial" w:cs="Arial"/>
          <w:sz w:val="28"/>
          <w:szCs w:val="24"/>
        </w:rPr>
        <w:t xml:space="preserve">  –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суммарный расход воды на поливку зеленых насаждений и помывку проезжих частей (л/сут);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  <w:lang w:val="en-US"/>
        </w:rPr>
        <w:t>N</w:t>
      </w:r>
      <w:r w:rsidRPr="00CD263E">
        <w:rPr>
          <w:rFonts w:ascii="Arial" w:hAnsi="Arial" w:cs="Arial"/>
          <w:sz w:val="28"/>
          <w:szCs w:val="24"/>
        </w:rPr>
        <w:t xml:space="preserve"> - </w:t>
      </w:r>
      <w:proofErr w:type="gramStart"/>
      <w:r w:rsidRPr="00CD263E">
        <w:rPr>
          <w:rFonts w:ascii="Arial" w:hAnsi="Arial" w:cs="Arial"/>
          <w:sz w:val="28"/>
          <w:szCs w:val="24"/>
        </w:rPr>
        <w:t>расчетное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количество жителей, (чел.).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Неучтенные расходы составляют: 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          </w:t>
      </w:r>
      <w:r w:rsidRPr="00CD263E">
        <w:rPr>
          <w:rFonts w:ascii="Arial" w:hAnsi="Arial" w:cs="Arial"/>
          <w:sz w:val="28"/>
          <w:szCs w:val="24"/>
          <w:lang w:val="en-US"/>
        </w:rPr>
        <w:t>Q</w:t>
      </w:r>
      <w:r w:rsidRPr="00CD263E">
        <w:rPr>
          <w:rFonts w:ascii="Arial" w:hAnsi="Arial" w:cs="Arial"/>
          <w:sz w:val="28"/>
          <w:szCs w:val="24"/>
          <w:vertAlign w:val="subscript"/>
        </w:rPr>
        <w:t>неучт</w:t>
      </w:r>
      <w:r w:rsidRPr="00CD263E">
        <w:rPr>
          <w:rFonts w:ascii="Arial" w:hAnsi="Arial" w:cs="Arial"/>
          <w:sz w:val="28"/>
          <w:szCs w:val="24"/>
        </w:rPr>
        <w:t xml:space="preserve"> = 10% от </w:t>
      </w:r>
      <w:r w:rsidRPr="00CD263E">
        <w:rPr>
          <w:rFonts w:ascii="Arial" w:hAnsi="Arial" w:cs="Arial"/>
          <w:sz w:val="28"/>
          <w:szCs w:val="24"/>
          <w:lang w:val="en-US"/>
        </w:rPr>
        <w:t>Q</w:t>
      </w:r>
      <w:r w:rsidRPr="00CD263E">
        <w:rPr>
          <w:rFonts w:ascii="Arial" w:hAnsi="Arial" w:cs="Arial"/>
          <w:sz w:val="28"/>
          <w:szCs w:val="24"/>
          <w:vertAlign w:val="subscript"/>
        </w:rPr>
        <w:t xml:space="preserve">сут.ср.                                                                    </w:t>
      </w:r>
      <w:r w:rsidRPr="00CD263E">
        <w:rPr>
          <w:rFonts w:ascii="Arial" w:hAnsi="Arial" w:cs="Arial"/>
          <w:sz w:val="28"/>
          <w:szCs w:val="24"/>
        </w:rPr>
        <w:t>(1</w:t>
      </w:r>
      <w:r w:rsidR="009E4663" w:rsidRPr="00CD263E">
        <w:rPr>
          <w:rFonts w:ascii="Arial" w:hAnsi="Arial" w:cs="Arial"/>
          <w:sz w:val="28"/>
          <w:szCs w:val="24"/>
        </w:rPr>
        <w:t>0</w:t>
      </w:r>
      <w:r w:rsidRPr="00CD263E">
        <w:rPr>
          <w:rFonts w:ascii="Arial" w:hAnsi="Arial" w:cs="Arial"/>
          <w:sz w:val="28"/>
          <w:szCs w:val="24"/>
        </w:rPr>
        <w:t>)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Общее количество потребляемой воды: 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          </w:t>
      </w:r>
      <w:r w:rsidRPr="00CD263E">
        <w:rPr>
          <w:rFonts w:ascii="Arial" w:hAnsi="Arial" w:cs="Arial"/>
          <w:sz w:val="28"/>
          <w:szCs w:val="24"/>
          <w:lang w:val="en-US"/>
        </w:rPr>
        <w:t>Q</w:t>
      </w:r>
      <w:r w:rsidRPr="00CD263E">
        <w:rPr>
          <w:rFonts w:ascii="Arial" w:hAnsi="Arial" w:cs="Arial"/>
          <w:sz w:val="28"/>
          <w:szCs w:val="24"/>
          <w:vertAlign w:val="subscript"/>
        </w:rPr>
        <w:t>общ</w:t>
      </w:r>
      <w:r w:rsidRPr="00CD263E">
        <w:rPr>
          <w:rFonts w:ascii="Arial" w:hAnsi="Arial" w:cs="Arial"/>
          <w:sz w:val="28"/>
          <w:szCs w:val="24"/>
        </w:rPr>
        <w:t xml:space="preserve"> = </w:t>
      </w:r>
      <w:r w:rsidRPr="00CD263E">
        <w:rPr>
          <w:rFonts w:ascii="Arial" w:hAnsi="Arial" w:cs="Arial"/>
          <w:sz w:val="28"/>
          <w:szCs w:val="24"/>
          <w:lang w:val="en-US"/>
        </w:rPr>
        <w:t>Q</w:t>
      </w:r>
      <w:r w:rsidRPr="00CD263E">
        <w:rPr>
          <w:rFonts w:ascii="Arial" w:hAnsi="Arial" w:cs="Arial"/>
          <w:sz w:val="28"/>
          <w:szCs w:val="24"/>
          <w:vertAlign w:val="subscript"/>
        </w:rPr>
        <w:t xml:space="preserve">ср.сут. </w:t>
      </w:r>
      <w:r w:rsidRPr="00CD263E">
        <w:rPr>
          <w:rFonts w:ascii="Arial" w:hAnsi="Arial" w:cs="Arial"/>
          <w:sz w:val="28"/>
          <w:szCs w:val="24"/>
        </w:rPr>
        <w:t xml:space="preserve">+ </w:t>
      </w:r>
      <w:r w:rsidRPr="00CD263E">
        <w:rPr>
          <w:rFonts w:ascii="Arial" w:hAnsi="Arial" w:cs="Arial"/>
          <w:sz w:val="28"/>
          <w:szCs w:val="24"/>
          <w:lang w:val="en-US"/>
        </w:rPr>
        <w:t>Q</w:t>
      </w:r>
      <w:r w:rsidRPr="00CD263E">
        <w:rPr>
          <w:rFonts w:ascii="Arial" w:hAnsi="Arial" w:cs="Arial"/>
          <w:sz w:val="28"/>
          <w:szCs w:val="24"/>
          <w:vertAlign w:val="subscript"/>
        </w:rPr>
        <w:t xml:space="preserve">полив </w:t>
      </w:r>
      <w:r w:rsidRPr="00CD263E">
        <w:rPr>
          <w:rFonts w:ascii="Arial" w:hAnsi="Arial" w:cs="Arial"/>
          <w:sz w:val="28"/>
          <w:szCs w:val="24"/>
        </w:rPr>
        <w:t xml:space="preserve">+ </w:t>
      </w:r>
      <w:r w:rsidRPr="00CD263E">
        <w:rPr>
          <w:rFonts w:ascii="Arial" w:hAnsi="Arial" w:cs="Arial"/>
          <w:sz w:val="28"/>
          <w:szCs w:val="24"/>
          <w:lang w:val="en-US"/>
        </w:rPr>
        <w:t>Q</w:t>
      </w:r>
      <w:r w:rsidRPr="00CD263E">
        <w:rPr>
          <w:rFonts w:ascii="Arial" w:hAnsi="Arial" w:cs="Arial"/>
          <w:sz w:val="28"/>
          <w:szCs w:val="24"/>
          <w:vertAlign w:val="subscript"/>
        </w:rPr>
        <w:t xml:space="preserve">неучт      </w:t>
      </w:r>
      <w:r w:rsidR="00943CC0" w:rsidRPr="00CD263E">
        <w:rPr>
          <w:rFonts w:ascii="Arial" w:hAnsi="Arial" w:cs="Arial"/>
          <w:sz w:val="28"/>
          <w:szCs w:val="24"/>
          <w:vertAlign w:val="subscript"/>
        </w:rPr>
        <w:t xml:space="preserve">                </w:t>
      </w:r>
      <w:r w:rsidRPr="00CD263E">
        <w:rPr>
          <w:rFonts w:ascii="Arial" w:hAnsi="Arial" w:cs="Arial"/>
          <w:sz w:val="28"/>
          <w:szCs w:val="24"/>
          <w:vertAlign w:val="subscript"/>
        </w:rPr>
        <w:t xml:space="preserve">                        </w:t>
      </w:r>
      <w:r w:rsidRPr="00CD263E">
        <w:rPr>
          <w:rFonts w:ascii="Arial" w:hAnsi="Arial" w:cs="Arial"/>
          <w:sz w:val="28"/>
          <w:szCs w:val="24"/>
        </w:rPr>
        <w:t xml:space="preserve">   (1</w:t>
      </w:r>
      <w:r w:rsidR="009E4663" w:rsidRPr="00CD263E">
        <w:rPr>
          <w:rFonts w:ascii="Arial" w:hAnsi="Arial" w:cs="Arial"/>
          <w:sz w:val="28"/>
          <w:szCs w:val="24"/>
        </w:rPr>
        <w:t>1</w:t>
      </w:r>
      <w:r w:rsidRPr="00CD263E">
        <w:rPr>
          <w:rFonts w:ascii="Arial" w:hAnsi="Arial" w:cs="Arial"/>
          <w:sz w:val="28"/>
          <w:szCs w:val="24"/>
        </w:rPr>
        <w:t>)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Default="002B1029" w:rsidP="001E348A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b/>
          <w:sz w:val="28"/>
          <w:szCs w:val="24"/>
        </w:rPr>
      </w:pPr>
      <w:r w:rsidRPr="001E348A">
        <w:rPr>
          <w:rFonts w:ascii="Arial" w:hAnsi="Arial" w:cs="Arial"/>
          <w:b/>
          <w:sz w:val="28"/>
          <w:szCs w:val="24"/>
        </w:rPr>
        <w:t>Формирование системы водоснабжения на уровне генерального плана города</w:t>
      </w:r>
    </w:p>
    <w:p w:rsidR="001E348A" w:rsidRPr="001E348A" w:rsidRDefault="001E348A" w:rsidP="001E348A">
      <w:pPr>
        <w:spacing w:after="0" w:line="240" w:lineRule="auto"/>
        <w:ind w:left="2255"/>
        <w:jc w:val="both"/>
        <w:rPr>
          <w:rFonts w:ascii="Arial" w:hAnsi="Arial" w:cs="Arial"/>
          <w:b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Водопроводная сеть – это совокупность трубопроводных л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ний для подачи воды в места потребления.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Источники водоснабжения.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Используемые для водоснабжения источники подразделяются на две основные группы:   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 - поверхностные источники (реки, озера, водохранилища пр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сной воды);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- подземные источники (артезианские воды и родники).</w:t>
      </w:r>
    </w:p>
    <w:p w:rsidR="00576E56" w:rsidRPr="00CD263E" w:rsidRDefault="008B1C38" w:rsidP="00F90E05">
      <w:pPr>
        <w:keepNext/>
        <w:spacing w:after="0" w:line="240" w:lineRule="auto"/>
        <w:jc w:val="center"/>
        <w:rPr>
          <w:rFonts w:ascii="Arial" w:hAnsi="Arial"/>
          <w:sz w:val="28"/>
        </w:rPr>
      </w:pPr>
      <w:r w:rsidRPr="00234139">
        <w:rPr>
          <w:rFonts w:ascii="Arial" w:hAnsi="Arial" w:cs="Arial"/>
          <w:sz w:val="28"/>
          <w:szCs w:val="24"/>
        </w:rPr>
        <w:pict>
          <v:shape id="_x0000_i1036" type="#_x0000_t75" style="width:474.75pt;height:312.75pt">
            <v:imagedata r:id="rId22" o:title="вода подземная"/>
          </v:shape>
        </w:pict>
      </w:r>
    </w:p>
    <w:p w:rsidR="002B1029" w:rsidRPr="00CD263E" w:rsidRDefault="00576E56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  <w:r w:rsidRPr="00CD263E">
        <w:rPr>
          <w:rFonts w:ascii="Arial" w:hAnsi="Arial"/>
          <w:b w:val="0"/>
          <w:sz w:val="28"/>
        </w:rPr>
        <w:t xml:space="preserve">Рисунок </w:t>
      </w:r>
      <w:r w:rsidR="00234139" w:rsidRPr="00CD263E">
        <w:rPr>
          <w:rFonts w:ascii="Arial" w:hAnsi="Arial"/>
          <w:b w:val="0"/>
          <w:sz w:val="28"/>
        </w:rPr>
        <w:fldChar w:fldCharType="begin"/>
      </w:r>
      <w:r w:rsidR="00495A4E" w:rsidRPr="00CD263E">
        <w:rPr>
          <w:rFonts w:ascii="Arial" w:hAnsi="Arial"/>
          <w:b w:val="0"/>
          <w:sz w:val="28"/>
        </w:rPr>
        <w:instrText xml:space="preserve"> SEQ Рисунок \* ARABIC </w:instrText>
      </w:r>
      <w:r w:rsidR="00234139" w:rsidRPr="00CD263E">
        <w:rPr>
          <w:rFonts w:ascii="Arial" w:hAnsi="Arial"/>
          <w:b w:val="0"/>
          <w:sz w:val="28"/>
        </w:rPr>
        <w:fldChar w:fldCharType="separate"/>
      </w:r>
      <w:r w:rsidR="00430A34">
        <w:rPr>
          <w:rFonts w:ascii="Arial" w:hAnsi="Arial"/>
          <w:b w:val="0"/>
          <w:noProof/>
          <w:sz w:val="28"/>
        </w:rPr>
        <w:t>10</w:t>
      </w:r>
      <w:r w:rsidR="00234139" w:rsidRPr="00CD263E">
        <w:rPr>
          <w:rFonts w:ascii="Arial" w:hAnsi="Arial"/>
          <w:b w:val="0"/>
          <w:sz w:val="28"/>
        </w:rPr>
        <w:fldChar w:fldCharType="end"/>
      </w:r>
      <w:r w:rsidRPr="00CD263E">
        <w:rPr>
          <w:rFonts w:ascii="Arial" w:hAnsi="Arial"/>
          <w:b w:val="0"/>
          <w:sz w:val="28"/>
        </w:rPr>
        <w:t xml:space="preserve"> - С</w:t>
      </w:r>
      <w:r w:rsidR="002B1029" w:rsidRPr="00CD263E">
        <w:rPr>
          <w:rFonts w:ascii="Arial" w:hAnsi="Arial"/>
          <w:b w:val="0"/>
          <w:sz w:val="28"/>
        </w:rPr>
        <w:t>хема водоснабжения при подземном источнике.</w:t>
      </w:r>
    </w:p>
    <w:p w:rsidR="00576E56" w:rsidRPr="00CD263E" w:rsidRDefault="008B1C38" w:rsidP="001172A5">
      <w:pPr>
        <w:keepNext/>
        <w:spacing w:after="0" w:line="240" w:lineRule="auto"/>
        <w:ind w:firstLine="709"/>
        <w:jc w:val="both"/>
        <w:rPr>
          <w:rFonts w:ascii="Arial" w:hAnsi="Arial"/>
          <w:sz w:val="28"/>
        </w:rPr>
      </w:pPr>
      <w:r w:rsidRPr="00234139">
        <w:rPr>
          <w:rFonts w:ascii="Arial" w:hAnsi="Arial" w:cs="Arial"/>
          <w:sz w:val="28"/>
          <w:szCs w:val="24"/>
        </w:rPr>
        <w:lastRenderedPageBreak/>
        <w:pict>
          <v:shape id="_x0000_i1037" type="#_x0000_t75" style="width:399.75pt;height:264pt">
            <v:imagedata r:id="rId23" o:title="вода-река"/>
          </v:shape>
        </w:pict>
      </w:r>
    </w:p>
    <w:p w:rsidR="002B1029" w:rsidRPr="00CD263E" w:rsidRDefault="00576E56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  <w:r w:rsidRPr="00CD263E">
        <w:rPr>
          <w:rFonts w:ascii="Arial" w:hAnsi="Arial"/>
          <w:b w:val="0"/>
          <w:sz w:val="28"/>
        </w:rPr>
        <w:t xml:space="preserve">Рисунок </w:t>
      </w:r>
      <w:r w:rsidR="00234139" w:rsidRPr="00CD263E">
        <w:rPr>
          <w:rFonts w:ascii="Arial" w:hAnsi="Arial"/>
          <w:b w:val="0"/>
          <w:sz w:val="28"/>
        </w:rPr>
        <w:fldChar w:fldCharType="begin"/>
      </w:r>
      <w:r w:rsidR="00495A4E" w:rsidRPr="00CD263E">
        <w:rPr>
          <w:rFonts w:ascii="Arial" w:hAnsi="Arial"/>
          <w:b w:val="0"/>
          <w:sz w:val="28"/>
        </w:rPr>
        <w:instrText xml:space="preserve"> SEQ Рисунок \* ARABIC </w:instrText>
      </w:r>
      <w:r w:rsidR="00234139" w:rsidRPr="00CD263E">
        <w:rPr>
          <w:rFonts w:ascii="Arial" w:hAnsi="Arial"/>
          <w:b w:val="0"/>
          <w:sz w:val="28"/>
        </w:rPr>
        <w:fldChar w:fldCharType="separate"/>
      </w:r>
      <w:r w:rsidR="00430A34">
        <w:rPr>
          <w:rFonts w:ascii="Arial" w:hAnsi="Arial"/>
          <w:b w:val="0"/>
          <w:noProof/>
          <w:sz w:val="28"/>
        </w:rPr>
        <w:t>11</w:t>
      </w:r>
      <w:r w:rsidR="00234139" w:rsidRPr="00CD263E">
        <w:rPr>
          <w:rFonts w:ascii="Arial" w:hAnsi="Arial"/>
          <w:b w:val="0"/>
          <w:sz w:val="28"/>
        </w:rPr>
        <w:fldChar w:fldCharType="end"/>
      </w:r>
      <w:r w:rsidRPr="00CD263E">
        <w:rPr>
          <w:rFonts w:ascii="Arial" w:hAnsi="Arial"/>
          <w:b w:val="0"/>
          <w:sz w:val="28"/>
        </w:rPr>
        <w:t xml:space="preserve"> - С</w:t>
      </w:r>
      <w:r w:rsidR="002B1029" w:rsidRPr="00CD263E">
        <w:rPr>
          <w:rFonts w:ascii="Arial" w:hAnsi="Arial"/>
          <w:b w:val="0"/>
          <w:sz w:val="28"/>
        </w:rPr>
        <w:t>хема водоснабжения при поверхностном исто</w:t>
      </w:r>
      <w:r w:rsidR="002B1029" w:rsidRPr="00CD263E">
        <w:rPr>
          <w:rFonts w:ascii="Arial" w:hAnsi="Arial"/>
          <w:b w:val="0"/>
          <w:sz w:val="28"/>
        </w:rPr>
        <w:t>ч</w:t>
      </w:r>
      <w:r w:rsidR="002B1029" w:rsidRPr="00CD263E">
        <w:rPr>
          <w:rFonts w:ascii="Arial" w:hAnsi="Arial"/>
          <w:b w:val="0"/>
          <w:sz w:val="28"/>
        </w:rPr>
        <w:t>нике.</w:t>
      </w:r>
    </w:p>
    <w:p w:rsidR="001E348A" w:rsidRDefault="001E348A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По начертанию в плане различают два вида сетей: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 - тупиковые;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 - кольцевые.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Тупиковые сети обеспечивают попадание воды к потребителю по кратчайшему расстоянию, но не в полной мере отвечают треб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ваниям безопасности бесперебойного водоснабжения.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Кольцевые сети имеют большую протяженность и большую надежность.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Участки водопроводных сетей делят </w:t>
      </w:r>
      <w:proofErr w:type="gramStart"/>
      <w:r w:rsidRPr="00CD263E">
        <w:rPr>
          <w:rFonts w:ascii="Arial" w:hAnsi="Arial" w:cs="Arial"/>
          <w:sz w:val="28"/>
          <w:szCs w:val="24"/>
        </w:rPr>
        <w:t>на</w:t>
      </w:r>
      <w:proofErr w:type="gramEnd"/>
      <w:r w:rsidRPr="00CD263E">
        <w:rPr>
          <w:rFonts w:ascii="Arial" w:hAnsi="Arial" w:cs="Arial"/>
          <w:sz w:val="28"/>
          <w:szCs w:val="24"/>
        </w:rPr>
        <w:t>: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- магистральные;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- распределительные.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Магистральными называются участки, которые предназначены для транспортирования воды по территории населенного пункта. Распределительными называются участки, которые получают воду из магистральных линий и подают ее потребителю через централ</w:t>
      </w:r>
      <w:r w:rsidRPr="00CD263E">
        <w:rPr>
          <w:rFonts w:ascii="Arial" w:hAnsi="Arial" w:cs="Arial"/>
          <w:sz w:val="28"/>
          <w:szCs w:val="24"/>
        </w:rPr>
        <w:t>ь</w:t>
      </w:r>
      <w:r w:rsidRPr="00CD263E">
        <w:rPr>
          <w:rFonts w:ascii="Arial" w:hAnsi="Arial" w:cs="Arial"/>
          <w:sz w:val="28"/>
          <w:szCs w:val="24"/>
        </w:rPr>
        <w:t>ные пункты.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1E348A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  <w:r w:rsidRPr="001E348A">
        <w:rPr>
          <w:rFonts w:ascii="Arial" w:hAnsi="Arial" w:cs="Arial"/>
          <w:b/>
          <w:sz w:val="28"/>
          <w:szCs w:val="24"/>
        </w:rPr>
        <w:t>2.3 Характеристика технической системы водоснабжения на уровне проекта застройки микрорайона, трассирование с</w:t>
      </w:r>
      <w:r w:rsidRPr="001E348A">
        <w:rPr>
          <w:rFonts w:ascii="Arial" w:hAnsi="Arial" w:cs="Arial"/>
          <w:b/>
          <w:sz w:val="28"/>
          <w:szCs w:val="24"/>
        </w:rPr>
        <w:t>е</w:t>
      </w:r>
      <w:r w:rsidRPr="001E348A">
        <w:rPr>
          <w:rFonts w:ascii="Arial" w:hAnsi="Arial" w:cs="Arial"/>
          <w:b/>
          <w:sz w:val="28"/>
          <w:szCs w:val="24"/>
        </w:rPr>
        <w:t>тей</w:t>
      </w:r>
    </w:p>
    <w:p w:rsidR="001E348A" w:rsidRDefault="001E348A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Сети водоснабжения трассируют по улицам, в квартале ко</w:t>
      </w:r>
      <w:r w:rsidRPr="00CD263E">
        <w:rPr>
          <w:rFonts w:ascii="Arial" w:hAnsi="Arial" w:cs="Arial"/>
          <w:sz w:val="28"/>
          <w:szCs w:val="24"/>
        </w:rPr>
        <w:t>м</w:t>
      </w:r>
      <w:r w:rsidRPr="00CD263E">
        <w:rPr>
          <w:rFonts w:ascii="Arial" w:hAnsi="Arial" w:cs="Arial"/>
          <w:sz w:val="28"/>
          <w:szCs w:val="24"/>
        </w:rPr>
        <w:t>муникации проводят по внутриквартальным проездам. Водопровод подводится к каждому зданию. На водопроводных сетях для пр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lastRenderedPageBreak/>
        <w:t>вильной эксплуатации и ремонта устраивают смотровые колодцы. Их устраивают во всех местах изменения направления, диаметра или уклона, в местах прис</w:t>
      </w:r>
      <w:r w:rsidR="00CC78AE" w:rsidRPr="00CD263E">
        <w:rPr>
          <w:rFonts w:ascii="Arial" w:hAnsi="Arial" w:cs="Arial"/>
          <w:sz w:val="28"/>
          <w:szCs w:val="24"/>
        </w:rPr>
        <w:t>оединения боковых линий (рис. 12</w:t>
      </w:r>
      <w:r w:rsidRPr="00CD263E">
        <w:rPr>
          <w:rFonts w:ascii="Arial" w:hAnsi="Arial" w:cs="Arial"/>
          <w:sz w:val="28"/>
          <w:szCs w:val="24"/>
        </w:rPr>
        <w:t>).</w:t>
      </w:r>
    </w:p>
    <w:p w:rsidR="00576E56" w:rsidRPr="00CD263E" w:rsidRDefault="008B1C38" w:rsidP="001172A5">
      <w:pPr>
        <w:keepNext/>
        <w:spacing w:after="0" w:line="240" w:lineRule="auto"/>
        <w:ind w:firstLine="709"/>
        <w:jc w:val="both"/>
        <w:rPr>
          <w:rFonts w:ascii="Arial" w:hAnsi="Arial"/>
          <w:sz w:val="28"/>
        </w:rPr>
      </w:pPr>
      <w:r w:rsidRPr="00234139">
        <w:rPr>
          <w:rFonts w:ascii="Arial" w:hAnsi="Arial" w:cs="Arial"/>
          <w:sz w:val="28"/>
          <w:szCs w:val="24"/>
        </w:rPr>
        <w:pict>
          <v:shape id="_x0000_i1038" type="#_x0000_t75" style="width:473.25pt;height:312.75pt">
            <v:imagedata r:id="rId24" o:title="водаквартал"/>
          </v:shape>
        </w:pict>
      </w:r>
    </w:p>
    <w:p w:rsidR="002B1029" w:rsidRPr="00CD263E" w:rsidRDefault="00576E56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  <w:r w:rsidRPr="00CD263E">
        <w:rPr>
          <w:rFonts w:ascii="Arial" w:hAnsi="Arial"/>
          <w:b w:val="0"/>
          <w:sz w:val="28"/>
        </w:rPr>
        <w:t xml:space="preserve">Рисунок </w:t>
      </w:r>
      <w:r w:rsidR="00234139" w:rsidRPr="00CD263E">
        <w:rPr>
          <w:rFonts w:ascii="Arial" w:hAnsi="Arial"/>
          <w:b w:val="0"/>
          <w:sz w:val="28"/>
        </w:rPr>
        <w:fldChar w:fldCharType="begin"/>
      </w:r>
      <w:r w:rsidR="00495A4E" w:rsidRPr="00CD263E">
        <w:rPr>
          <w:rFonts w:ascii="Arial" w:hAnsi="Arial"/>
          <w:b w:val="0"/>
          <w:sz w:val="28"/>
        </w:rPr>
        <w:instrText xml:space="preserve"> SEQ Рисунок \* ARABIC </w:instrText>
      </w:r>
      <w:r w:rsidR="00234139" w:rsidRPr="00CD263E">
        <w:rPr>
          <w:rFonts w:ascii="Arial" w:hAnsi="Arial"/>
          <w:b w:val="0"/>
          <w:sz w:val="28"/>
        </w:rPr>
        <w:fldChar w:fldCharType="separate"/>
      </w:r>
      <w:r w:rsidR="00430A34">
        <w:rPr>
          <w:rFonts w:ascii="Arial" w:hAnsi="Arial"/>
          <w:b w:val="0"/>
          <w:noProof/>
          <w:sz w:val="28"/>
        </w:rPr>
        <w:t>12</w:t>
      </w:r>
      <w:r w:rsidR="00234139" w:rsidRPr="00CD263E">
        <w:rPr>
          <w:rFonts w:ascii="Arial" w:hAnsi="Arial"/>
          <w:b w:val="0"/>
          <w:sz w:val="28"/>
        </w:rPr>
        <w:fldChar w:fldCharType="end"/>
      </w:r>
      <w:r w:rsidRPr="00CD263E">
        <w:rPr>
          <w:rFonts w:ascii="Arial" w:hAnsi="Arial"/>
          <w:b w:val="0"/>
          <w:sz w:val="28"/>
        </w:rPr>
        <w:t xml:space="preserve"> - Схема</w:t>
      </w:r>
      <w:r w:rsidR="002B1029" w:rsidRPr="00CD263E">
        <w:rPr>
          <w:rFonts w:ascii="Arial" w:hAnsi="Arial"/>
          <w:b w:val="0"/>
          <w:sz w:val="28"/>
        </w:rPr>
        <w:t xml:space="preserve"> водоснабжения на уровне квартала.</w:t>
      </w:r>
    </w:p>
    <w:p w:rsidR="002B1029" w:rsidRPr="008F0070" w:rsidRDefault="002B1029" w:rsidP="008F0070">
      <w:pPr>
        <w:spacing w:after="0" w:line="240" w:lineRule="auto"/>
        <w:jc w:val="both"/>
        <w:rPr>
          <w:rFonts w:ascii="Arial" w:hAnsi="Arial" w:cs="Arial"/>
        </w:rPr>
      </w:pPr>
      <w:r w:rsidRPr="008F0070">
        <w:rPr>
          <w:rFonts w:ascii="Arial" w:hAnsi="Arial" w:cs="Arial"/>
        </w:rPr>
        <w:t>1 – магистральная водопроводная сеть;</w:t>
      </w:r>
    </w:p>
    <w:p w:rsidR="002B1029" w:rsidRPr="008F0070" w:rsidRDefault="002B1029" w:rsidP="008F0070">
      <w:pPr>
        <w:spacing w:after="0" w:line="240" w:lineRule="auto"/>
        <w:jc w:val="both"/>
        <w:rPr>
          <w:rFonts w:ascii="Arial" w:hAnsi="Arial" w:cs="Arial"/>
        </w:rPr>
      </w:pPr>
      <w:r w:rsidRPr="008F0070">
        <w:rPr>
          <w:rFonts w:ascii="Arial" w:hAnsi="Arial" w:cs="Arial"/>
        </w:rPr>
        <w:t>2 – распределительная водопроводная сеть квартала (кольцевая, присоединяется двумя водоводами к транзитному участку магистральной водопроводной сети);</w:t>
      </w:r>
    </w:p>
    <w:p w:rsidR="002B1029" w:rsidRPr="008F0070" w:rsidRDefault="002B1029" w:rsidP="008F0070">
      <w:pPr>
        <w:spacing w:after="0" w:line="240" w:lineRule="auto"/>
        <w:jc w:val="both"/>
        <w:rPr>
          <w:rFonts w:ascii="Arial" w:hAnsi="Arial" w:cs="Arial"/>
        </w:rPr>
      </w:pPr>
      <w:r w:rsidRPr="008F0070">
        <w:rPr>
          <w:rFonts w:ascii="Arial" w:hAnsi="Arial" w:cs="Arial"/>
        </w:rPr>
        <w:t>3 – вводы внутренних трубопроводов жилых и общественных зданий (как правило, один ввод для здания);</w:t>
      </w:r>
    </w:p>
    <w:p w:rsidR="002B1029" w:rsidRPr="008F0070" w:rsidRDefault="002B1029" w:rsidP="008F0070">
      <w:pPr>
        <w:spacing w:after="0" w:line="240" w:lineRule="auto"/>
        <w:jc w:val="both"/>
        <w:rPr>
          <w:rFonts w:ascii="Arial" w:hAnsi="Arial" w:cs="Arial"/>
        </w:rPr>
      </w:pPr>
      <w:r w:rsidRPr="008F0070">
        <w:rPr>
          <w:rFonts w:ascii="Arial" w:hAnsi="Arial" w:cs="Arial"/>
        </w:rPr>
        <w:t>4 – водопроводные колодцы, в которых размещается арматура.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1E348A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1E348A">
        <w:rPr>
          <w:rFonts w:ascii="Arial" w:hAnsi="Arial" w:cs="Arial"/>
          <w:b/>
          <w:sz w:val="28"/>
          <w:szCs w:val="28"/>
        </w:rPr>
        <w:t xml:space="preserve">Задание 3 Разработка схемы канализации </w:t>
      </w:r>
    </w:p>
    <w:p w:rsidR="001E348A" w:rsidRDefault="001E348A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Необходимой системой очистки населенных мест от сточных вод является канализация. Ее задача – удаление воды, загрязне</w:t>
      </w:r>
      <w:r w:rsidRPr="00CD263E">
        <w:rPr>
          <w:rFonts w:ascii="Arial" w:hAnsi="Arial" w:cs="Arial"/>
          <w:sz w:val="28"/>
          <w:szCs w:val="24"/>
        </w:rPr>
        <w:t>н</w:t>
      </w:r>
      <w:r w:rsidRPr="00CD263E">
        <w:rPr>
          <w:rFonts w:ascii="Arial" w:hAnsi="Arial" w:cs="Arial"/>
          <w:sz w:val="28"/>
          <w:szCs w:val="24"/>
        </w:rPr>
        <w:t>ной в результате хозяйственно-бытовой деятельности человека и работы промышленных предприятий, использующих воду в технол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гических процессах.</w:t>
      </w:r>
    </w:p>
    <w:p w:rsidR="002B1029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Канализация производит не только отвод сточных вод от зд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ний, но и очищает их до такой степени, что при сбросе их в водоем они не нарушают его санитарных условий. Для этой цели примен</w:t>
      </w:r>
      <w:r w:rsidRPr="00CD263E">
        <w:rPr>
          <w:rFonts w:ascii="Arial" w:hAnsi="Arial" w:cs="Arial"/>
          <w:sz w:val="28"/>
          <w:szCs w:val="24"/>
        </w:rPr>
        <w:t>я</w:t>
      </w:r>
      <w:r w:rsidRPr="00CD263E">
        <w:rPr>
          <w:rFonts w:ascii="Arial" w:hAnsi="Arial" w:cs="Arial"/>
          <w:sz w:val="28"/>
          <w:szCs w:val="24"/>
        </w:rPr>
        <w:t>ют канализационные сети, насосные станции перекачки, сооружения для очистки сточных вод и для выпуска сточных очищенных вод (рис. 1</w:t>
      </w:r>
      <w:r w:rsidR="00CC78AE" w:rsidRPr="00CD263E">
        <w:rPr>
          <w:rFonts w:ascii="Arial" w:hAnsi="Arial" w:cs="Arial"/>
          <w:sz w:val="28"/>
          <w:szCs w:val="24"/>
        </w:rPr>
        <w:t>3</w:t>
      </w:r>
      <w:r w:rsidRPr="00CD263E">
        <w:rPr>
          <w:rFonts w:ascii="Arial" w:hAnsi="Arial" w:cs="Arial"/>
          <w:sz w:val="28"/>
          <w:szCs w:val="24"/>
        </w:rPr>
        <w:t xml:space="preserve">). </w:t>
      </w:r>
    </w:p>
    <w:p w:rsidR="001E348A" w:rsidRPr="00CD263E" w:rsidRDefault="001E348A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CC78AE" w:rsidRPr="00CD263E" w:rsidRDefault="002B1029" w:rsidP="001172A5">
      <w:pPr>
        <w:keepNext/>
        <w:spacing w:after="0" w:line="240" w:lineRule="auto"/>
        <w:ind w:firstLine="709"/>
        <w:jc w:val="both"/>
        <w:rPr>
          <w:rFonts w:ascii="Arial" w:hAnsi="Arial"/>
          <w:sz w:val="28"/>
        </w:rPr>
      </w:pPr>
      <w:r w:rsidRPr="00CD263E">
        <w:rPr>
          <w:rFonts w:ascii="Arial" w:hAnsi="Arial" w:cs="Arial"/>
          <w:sz w:val="28"/>
          <w:szCs w:val="24"/>
        </w:rPr>
        <w:object w:dxaOrig="11036" w:dyaOrig="5531">
          <v:shape id="_x0000_i1039" type="#_x0000_t75" style="width:402pt;height:201pt" o:ole="">
            <v:imagedata r:id="rId25" o:title=""/>
          </v:shape>
          <o:OLEObject Type="Embed" ProgID="CorelDraw.Graphic.12" ShapeID="_x0000_i1039" DrawAspect="Content" ObjectID="_1475518652" r:id="rId26"/>
        </w:object>
      </w:r>
    </w:p>
    <w:p w:rsidR="002B1029" w:rsidRPr="00CD263E" w:rsidRDefault="00CC78AE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  <w:r w:rsidRPr="00CD263E">
        <w:rPr>
          <w:rFonts w:ascii="Arial" w:hAnsi="Arial"/>
          <w:b w:val="0"/>
          <w:sz w:val="28"/>
        </w:rPr>
        <w:t xml:space="preserve">Рисунок </w:t>
      </w:r>
      <w:r w:rsidR="00234139" w:rsidRPr="00CD263E">
        <w:rPr>
          <w:rFonts w:ascii="Arial" w:hAnsi="Arial"/>
          <w:b w:val="0"/>
          <w:sz w:val="28"/>
        </w:rPr>
        <w:fldChar w:fldCharType="begin"/>
      </w:r>
      <w:r w:rsidR="00495A4E" w:rsidRPr="00CD263E">
        <w:rPr>
          <w:rFonts w:ascii="Arial" w:hAnsi="Arial"/>
          <w:b w:val="0"/>
          <w:sz w:val="28"/>
        </w:rPr>
        <w:instrText xml:space="preserve"> SEQ Рисунок \* ARABIC </w:instrText>
      </w:r>
      <w:r w:rsidR="00234139" w:rsidRPr="00CD263E">
        <w:rPr>
          <w:rFonts w:ascii="Arial" w:hAnsi="Arial"/>
          <w:b w:val="0"/>
          <w:sz w:val="28"/>
        </w:rPr>
        <w:fldChar w:fldCharType="separate"/>
      </w:r>
      <w:r w:rsidR="00430A34">
        <w:rPr>
          <w:rFonts w:ascii="Arial" w:hAnsi="Arial"/>
          <w:b w:val="0"/>
          <w:noProof/>
          <w:sz w:val="28"/>
        </w:rPr>
        <w:t>13</w:t>
      </w:r>
      <w:r w:rsidR="00234139" w:rsidRPr="00CD263E">
        <w:rPr>
          <w:rFonts w:ascii="Arial" w:hAnsi="Arial"/>
          <w:b w:val="0"/>
          <w:sz w:val="28"/>
        </w:rPr>
        <w:fldChar w:fldCharType="end"/>
      </w:r>
      <w:r w:rsidRPr="00CD263E">
        <w:rPr>
          <w:rFonts w:ascii="Arial" w:hAnsi="Arial"/>
          <w:b w:val="0"/>
          <w:sz w:val="28"/>
        </w:rPr>
        <w:t xml:space="preserve"> - </w:t>
      </w:r>
      <w:r w:rsidR="002B1029" w:rsidRPr="00CD263E">
        <w:rPr>
          <w:rFonts w:ascii="Arial" w:hAnsi="Arial"/>
          <w:b w:val="0"/>
          <w:sz w:val="28"/>
        </w:rPr>
        <w:t>Блок-схема водоотведения.</w:t>
      </w:r>
    </w:p>
    <w:p w:rsidR="002B1029" w:rsidRPr="008F0070" w:rsidRDefault="002B1029" w:rsidP="001E348A">
      <w:pPr>
        <w:spacing w:after="0" w:line="240" w:lineRule="auto"/>
        <w:jc w:val="both"/>
        <w:rPr>
          <w:rFonts w:ascii="Arial" w:hAnsi="Arial" w:cs="Arial"/>
        </w:rPr>
      </w:pPr>
      <w:proofErr w:type="gramStart"/>
      <w:r w:rsidRPr="008F0070">
        <w:rPr>
          <w:rFonts w:ascii="Arial" w:hAnsi="Arial" w:cs="Arial"/>
        </w:rPr>
        <w:t>1 – бытовая канализационная сеть (1`, 1`` - участки сети в различных бассейнах кан</w:t>
      </w:r>
      <w:r w:rsidRPr="008F0070">
        <w:rPr>
          <w:rFonts w:ascii="Arial" w:hAnsi="Arial" w:cs="Arial"/>
        </w:rPr>
        <w:t>а</w:t>
      </w:r>
      <w:r w:rsidRPr="008F0070">
        <w:rPr>
          <w:rFonts w:ascii="Arial" w:hAnsi="Arial" w:cs="Arial"/>
        </w:rPr>
        <w:t>лизования); 2 – районная насосная станция (РНС); 3 – главная насосная станция (ГНС); 4 – канализационные очистные сооружения (КОС); 5 – выпуск очищенных сто</w:t>
      </w:r>
      <w:r w:rsidRPr="008F0070">
        <w:rPr>
          <w:rFonts w:ascii="Arial" w:hAnsi="Arial" w:cs="Arial"/>
        </w:rPr>
        <w:t>ч</w:t>
      </w:r>
      <w:r w:rsidRPr="008F0070">
        <w:rPr>
          <w:rFonts w:ascii="Arial" w:hAnsi="Arial" w:cs="Arial"/>
        </w:rPr>
        <w:t>ных вод; 6 – передача очищенных сточных вод в систему технического водоснабжения промышленных предприятий; 7 – ливневая дождевая канализация; 8 – разделительная камера для связи блоков 1 и 7;</w:t>
      </w:r>
      <w:proofErr w:type="gramEnd"/>
      <w:r w:rsidRPr="008F0070">
        <w:rPr>
          <w:rFonts w:ascii="Arial" w:hAnsi="Arial" w:cs="Arial"/>
        </w:rPr>
        <w:t xml:space="preserve"> 9 – выпуск поверхностных вод в водоемы и водотоки; 10 – очистные сооружения для предварительной очистки поверхностных вод; 11 – д</w:t>
      </w:r>
      <w:r w:rsidRPr="008F0070">
        <w:rPr>
          <w:rFonts w:ascii="Arial" w:hAnsi="Arial" w:cs="Arial"/>
        </w:rPr>
        <w:t>о</w:t>
      </w:r>
      <w:r w:rsidRPr="008F0070">
        <w:rPr>
          <w:rFonts w:ascii="Arial" w:hAnsi="Arial" w:cs="Arial"/>
        </w:rPr>
        <w:t>зированная передача поверхностных вод в блок 4. Сплошные линии – минимально н</w:t>
      </w:r>
      <w:r w:rsidRPr="008F0070">
        <w:rPr>
          <w:rFonts w:ascii="Arial" w:hAnsi="Arial" w:cs="Arial"/>
        </w:rPr>
        <w:t>е</w:t>
      </w:r>
      <w:r w:rsidRPr="008F0070">
        <w:rPr>
          <w:rFonts w:ascii="Arial" w:hAnsi="Arial" w:cs="Arial"/>
        </w:rPr>
        <w:t>обходимые блоки; пунктирные линии – блоки, которых может не быть.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Трассу канализации выбирают с помощью технико-экономической оценки возможных вариантов. При параллельной прокладке нескольких напорных трубопроводов расстояние от н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ружных поверхностей труб до сооружений и инженерных коммун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каций должны приниматься в соответствии со СНиП 2.04.03-85 и</w:t>
      </w:r>
      <w:r w:rsidRPr="00CD263E">
        <w:rPr>
          <w:rFonts w:ascii="Arial" w:hAnsi="Arial" w:cs="Arial"/>
          <w:sz w:val="28"/>
          <w:szCs w:val="24"/>
        </w:rPr>
        <w:t>с</w:t>
      </w:r>
      <w:r w:rsidRPr="00CD263E">
        <w:rPr>
          <w:rFonts w:ascii="Arial" w:hAnsi="Arial" w:cs="Arial"/>
          <w:sz w:val="28"/>
          <w:szCs w:val="24"/>
        </w:rPr>
        <w:t xml:space="preserve">ходя из условий защиты смежных трубопроводов и производства работ. 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Задание: рассчитать объем сточных вод, отводимых от сел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тебной зоны, разработать схему водоотведения на уровне ген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рального плана населенного пункта, выполнить трассировку сетей внутриквартальной канализации, рассчитать количество твердых бытовых отходов в селитебной зоне.</w:t>
      </w:r>
    </w:p>
    <w:p w:rsidR="008F0070" w:rsidRDefault="008F007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8F0070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  <w:r w:rsidRPr="008F0070">
        <w:rPr>
          <w:rFonts w:ascii="Arial" w:hAnsi="Arial" w:cs="Arial"/>
          <w:b/>
          <w:sz w:val="28"/>
          <w:szCs w:val="24"/>
        </w:rPr>
        <w:t>3.1 Расчет водоотведения</w:t>
      </w:r>
    </w:p>
    <w:p w:rsidR="008F0070" w:rsidRDefault="008F007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При разработке схем канализации на основе проекта план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 xml:space="preserve">ровки и </w:t>
      </w:r>
      <w:proofErr w:type="gramStart"/>
      <w:r w:rsidRPr="00CD263E">
        <w:rPr>
          <w:rFonts w:ascii="Arial" w:hAnsi="Arial" w:cs="Arial"/>
          <w:sz w:val="28"/>
          <w:szCs w:val="24"/>
        </w:rPr>
        <w:t>застройки города</w:t>
      </w:r>
      <w:proofErr w:type="gramEnd"/>
      <w:r w:rsidRPr="00CD263E">
        <w:rPr>
          <w:rFonts w:ascii="Arial" w:hAnsi="Arial" w:cs="Arial"/>
          <w:sz w:val="28"/>
          <w:szCs w:val="24"/>
        </w:rPr>
        <w:t>, определение суммарных расходов горо</w:t>
      </w:r>
      <w:r w:rsidRPr="00CD263E">
        <w:rPr>
          <w:rFonts w:ascii="Arial" w:hAnsi="Arial" w:cs="Arial"/>
          <w:sz w:val="28"/>
          <w:szCs w:val="24"/>
        </w:rPr>
        <w:t>д</w:t>
      </w:r>
      <w:r w:rsidRPr="00CD263E">
        <w:rPr>
          <w:rFonts w:ascii="Arial" w:hAnsi="Arial" w:cs="Arial"/>
          <w:sz w:val="28"/>
          <w:szCs w:val="24"/>
        </w:rPr>
        <w:t xml:space="preserve">ских сточных вод может происходить по укрупненным показателям: 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          </w:t>
      </w:r>
      <w:r w:rsidRPr="00CD263E">
        <w:rPr>
          <w:rFonts w:ascii="Arial" w:hAnsi="Arial" w:cs="Arial"/>
          <w:sz w:val="28"/>
          <w:szCs w:val="24"/>
          <w:lang w:val="en-US"/>
        </w:rPr>
        <w:t>Q</w:t>
      </w:r>
      <w:r w:rsidRPr="00CD263E">
        <w:rPr>
          <w:rFonts w:ascii="Arial" w:hAnsi="Arial" w:cs="Arial"/>
          <w:sz w:val="28"/>
          <w:szCs w:val="24"/>
          <w:vertAlign w:val="subscript"/>
        </w:rPr>
        <w:t>к</w:t>
      </w:r>
      <w:r w:rsidR="00F82262" w:rsidRPr="00CD263E">
        <w:rPr>
          <w:rFonts w:ascii="Arial" w:hAnsi="Arial" w:cs="Arial"/>
          <w:sz w:val="28"/>
          <w:szCs w:val="24"/>
        </w:rPr>
        <w:t xml:space="preserve"> = 1</w:t>
      </w:r>
      <w:proofErr w:type="gramStart"/>
      <w:r w:rsidR="00F82262" w:rsidRPr="00CD263E">
        <w:rPr>
          <w:rFonts w:ascii="Arial" w:hAnsi="Arial" w:cs="Arial"/>
          <w:sz w:val="28"/>
          <w:szCs w:val="24"/>
        </w:rPr>
        <w:t>,25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  <w:lang w:val="en-US"/>
        </w:rPr>
        <w:t>q</w:t>
      </w:r>
      <w:r w:rsidRPr="00CD263E">
        <w:rPr>
          <w:rFonts w:ascii="Arial" w:hAnsi="Arial" w:cs="Arial"/>
          <w:sz w:val="28"/>
          <w:szCs w:val="24"/>
          <w:vertAlign w:val="subscript"/>
        </w:rPr>
        <w:t xml:space="preserve">к </w:t>
      </w:r>
      <w:r w:rsidRPr="00CD263E">
        <w:rPr>
          <w:rFonts w:ascii="Arial" w:hAnsi="Arial" w:cs="Arial"/>
          <w:sz w:val="28"/>
          <w:szCs w:val="24"/>
        </w:rPr>
        <w:t xml:space="preserve">∙ </w:t>
      </w:r>
      <w:r w:rsidRPr="00CD263E">
        <w:rPr>
          <w:rFonts w:ascii="Arial" w:hAnsi="Arial" w:cs="Arial"/>
          <w:sz w:val="28"/>
          <w:szCs w:val="24"/>
          <w:lang w:val="en-US"/>
        </w:rPr>
        <w:t>N</w:t>
      </w:r>
      <w:r w:rsidRPr="00CD263E">
        <w:rPr>
          <w:rFonts w:ascii="Arial" w:hAnsi="Arial" w:cs="Arial"/>
          <w:sz w:val="28"/>
          <w:szCs w:val="24"/>
          <w:vertAlign w:val="subscript"/>
        </w:rPr>
        <w:t xml:space="preserve">ж </w:t>
      </w:r>
      <w:r w:rsidRPr="00CD263E">
        <w:rPr>
          <w:rFonts w:ascii="Arial" w:hAnsi="Arial" w:cs="Arial"/>
          <w:sz w:val="28"/>
          <w:szCs w:val="24"/>
        </w:rPr>
        <w:t>/ 1000,                                      (1</w:t>
      </w:r>
      <w:r w:rsidR="009E4663" w:rsidRPr="00CD263E">
        <w:rPr>
          <w:rFonts w:ascii="Arial" w:hAnsi="Arial" w:cs="Arial"/>
          <w:sz w:val="28"/>
          <w:szCs w:val="24"/>
        </w:rPr>
        <w:t>2</w:t>
      </w:r>
      <w:r w:rsidRPr="00CD263E">
        <w:rPr>
          <w:rFonts w:ascii="Arial" w:hAnsi="Arial" w:cs="Arial"/>
          <w:sz w:val="28"/>
          <w:szCs w:val="24"/>
        </w:rPr>
        <w:t>)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где </w:t>
      </w:r>
      <w:proofErr w:type="gramStart"/>
      <w:r w:rsidRPr="00CD263E">
        <w:rPr>
          <w:rFonts w:ascii="Arial" w:hAnsi="Arial" w:cs="Arial"/>
          <w:sz w:val="28"/>
          <w:szCs w:val="24"/>
          <w:lang w:val="en-US"/>
        </w:rPr>
        <w:t>Q</w:t>
      </w:r>
      <w:proofErr w:type="gramEnd"/>
      <w:r w:rsidRPr="00CD263E">
        <w:rPr>
          <w:rFonts w:ascii="Arial" w:hAnsi="Arial" w:cs="Arial"/>
          <w:sz w:val="28"/>
          <w:szCs w:val="24"/>
          <w:vertAlign w:val="subscript"/>
        </w:rPr>
        <w:t>к</w:t>
      </w:r>
      <w:r w:rsidRPr="00CD263E">
        <w:rPr>
          <w:rFonts w:ascii="Arial" w:hAnsi="Arial" w:cs="Arial"/>
          <w:sz w:val="28"/>
          <w:szCs w:val="24"/>
        </w:rPr>
        <w:t xml:space="preserve"> – среднесуточный расход городских сточных вод от с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литебной территории,  м</w:t>
      </w:r>
      <w:r w:rsidRPr="00CD263E">
        <w:rPr>
          <w:rFonts w:ascii="Arial" w:hAnsi="Arial" w:cs="Arial"/>
          <w:sz w:val="28"/>
          <w:szCs w:val="24"/>
          <w:vertAlign w:val="superscript"/>
        </w:rPr>
        <w:t>3</w:t>
      </w:r>
      <w:r w:rsidRPr="00CD263E">
        <w:rPr>
          <w:rFonts w:ascii="Arial" w:hAnsi="Arial" w:cs="Arial"/>
          <w:sz w:val="28"/>
          <w:szCs w:val="24"/>
        </w:rPr>
        <w:t>/сут;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proofErr w:type="gramStart"/>
      <w:r w:rsidRPr="00CD263E">
        <w:rPr>
          <w:rFonts w:ascii="Arial" w:hAnsi="Arial" w:cs="Arial"/>
          <w:sz w:val="28"/>
          <w:szCs w:val="24"/>
          <w:lang w:val="en-US"/>
        </w:rPr>
        <w:lastRenderedPageBreak/>
        <w:t>q</w:t>
      </w:r>
      <w:r w:rsidRPr="00CD263E">
        <w:rPr>
          <w:rFonts w:ascii="Arial" w:hAnsi="Arial" w:cs="Arial"/>
          <w:sz w:val="28"/>
          <w:szCs w:val="24"/>
          <w:vertAlign w:val="subscript"/>
        </w:rPr>
        <w:t>к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– удельное водоотведение, равное удельному водопотре</w:t>
      </w:r>
      <w:r w:rsidRPr="00CD263E">
        <w:rPr>
          <w:rFonts w:ascii="Arial" w:hAnsi="Arial" w:cs="Arial"/>
          <w:sz w:val="28"/>
          <w:szCs w:val="24"/>
        </w:rPr>
        <w:t>б</w:t>
      </w:r>
      <w:r w:rsidRPr="00CD263E">
        <w:rPr>
          <w:rFonts w:ascii="Arial" w:hAnsi="Arial" w:cs="Arial"/>
          <w:sz w:val="28"/>
          <w:szCs w:val="24"/>
        </w:rPr>
        <w:t>лению (</w:t>
      </w:r>
      <w:r w:rsidRPr="00CD263E">
        <w:rPr>
          <w:rFonts w:ascii="Arial" w:hAnsi="Arial" w:cs="Arial"/>
          <w:sz w:val="28"/>
          <w:szCs w:val="24"/>
          <w:lang w:val="en-US"/>
        </w:rPr>
        <w:t>q</w:t>
      </w:r>
      <w:r w:rsidRPr="00CD263E">
        <w:rPr>
          <w:rFonts w:ascii="Arial" w:hAnsi="Arial" w:cs="Arial"/>
          <w:sz w:val="28"/>
          <w:szCs w:val="24"/>
          <w:vertAlign w:val="subscript"/>
        </w:rPr>
        <w:t>к</w:t>
      </w:r>
      <w:r w:rsidRPr="00CD263E">
        <w:rPr>
          <w:rFonts w:ascii="Arial" w:hAnsi="Arial" w:cs="Arial"/>
          <w:sz w:val="28"/>
          <w:szCs w:val="24"/>
        </w:rPr>
        <w:t xml:space="preserve">= </w:t>
      </w:r>
      <w:r w:rsidRPr="00CD263E">
        <w:rPr>
          <w:rFonts w:ascii="Arial" w:hAnsi="Arial" w:cs="Arial"/>
          <w:sz w:val="28"/>
          <w:szCs w:val="24"/>
          <w:lang w:val="en-US"/>
        </w:rPr>
        <w:t>q</w:t>
      </w:r>
      <w:r w:rsidRPr="00CD263E">
        <w:rPr>
          <w:rFonts w:ascii="Arial" w:hAnsi="Arial" w:cs="Arial"/>
          <w:sz w:val="28"/>
          <w:szCs w:val="24"/>
          <w:vertAlign w:val="subscript"/>
        </w:rPr>
        <w:t>ж</w:t>
      </w:r>
      <w:r w:rsidRPr="00CD263E">
        <w:rPr>
          <w:rFonts w:ascii="Arial" w:hAnsi="Arial" w:cs="Arial"/>
          <w:sz w:val="28"/>
          <w:szCs w:val="24"/>
        </w:rPr>
        <w:t xml:space="preserve">, </w:t>
      </w:r>
      <w:r w:rsidRPr="00CD263E">
        <w:rPr>
          <w:rFonts w:ascii="Arial" w:hAnsi="Arial" w:cs="Arial"/>
          <w:sz w:val="28"/>
          <w:szCs w:val="24"/>
          <w:lang w:val="en-US"/>
        </w:rPr>
        <w:t>q</w:t>
      </w:r>
      <w:r w:rsidRPr="00CD263E">
        <w:rPr>
          <w:rFonts w:ascii="Arial" w:hAnsi="Arial" w:cs="Arial"/>
          <w:sz w:val="28"/>
          <w:szCs w:val="24"/>
          <w:vertAlign w:val="subscript"/>
        </w:rPr>
        <w:t>ж</w:t>
      </w:r>
      <w:r w:rsidR="008C7DDD" w:rsidRPr="00CD263E">
        <w:rPr>
          <w:rFonts w:ascii="Arial" w:hAnsi="Arial" w:cs="Arial"/>
          <w:sz w:val="28"/>
          <w:szCs w:val="24"/>
        </w:rPr>
        <w:t>=22</w:t>
      </w:r>
      <w:r w:rsidRPr="00CD263E">
        <w:rPr>
          <w:rFonts w:ascii="Arial" w:hAnsi="Arial" w:cs="Arial"/>
          <w:sz w:val="28"/>
          <w:szCs w:val="24"/>
        </w:rPr>
        <w:t>0-</w:t>
      </w:r>
      <w:r w:rsidR="008C7DDD" w:rsidRPr="00CD263E">
        <w:rPr>
          <w:rFonts w:ascii="Arial" w:hAnsi="Arial" w:cs="Arial"/>
          <w:sz w:val="28"/>
          <w:szCs w:val="24"/>
        </w:rPr>
        <w:t>280</w:t>
      </w:r>
      <w:r w:rsidRPr="00CD263E">
        <w:rPr>
          <w:rFonts w:ascii="Arial" w:hAnsi="Arial" w:cs="Arial"/>
          <w:sz w:val="28"/>
          <w:szCs w:val="24"/>
        </w:rPr>
        <w:t xml:space="preserve"> л/сут), (л/сут);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1,25 – коэффициент, учитывающий сточные воды от бытовых помещений промышленных предприятий;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  <w:lang w:val="en-US"/>
        </w:rPr>
        <w:t>N</w:t>
      </w:r>
      <w:r w:rsidRPr="00CD263E">
        <w:rPr>
          <w:rFonts w:ascii="Arial" w:hAnsi="Arial" w:cs="Arial"/>
          <w:sz w:val="28"/>
          <w:szCs w:val="24"/>
        </w:rPr>
        <w:t xml:space="preserve"> – </w:t>
      </w:r>
      <w:proofErr w:type="gramStart"/>
      <w:r w:rsidRPr="00CD263E">
        <w:rPr>
          <w:rFonts w:ascii="Arial" w:hAnsi="Arial" w:cs="Arial"/>
          <w:sz w:val="28"/>
          <w:szCs w:val="24"/>
        </w:rPr>
        <w:t>расчетное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число жителей, (чел).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  <w:r w:rsidRPr="008F0070">
        <w:rPr>
          <w:rFonts w:ascii="Arial" w:hAnsi="Arial" w:cs="Arial"/>
          <w:b/>
          <w:sz w:val="28"/>
          <w:szCs w:val="24"/>
        </w:rPr>
        <w:t>3.2 Формирование системы водоотведения на уровне г</w:t>
      </w:r>
      <w:r w:rsidRPr="008F0070">
        <w:rPr>
          <w:rFonts w:ascii="Arial" w:hAnsi="Arial" w:cs="Arial"/>
          <w:b/>
          <w:sz w:val="28"/>
          <w:szCs w:val="24"/>
        </w:rPr>
        <w:t>е</w:t>
      </w:r>
      <w:r w:rsidRPr="008F0070">
        <w:rPr>
          <w:rFonts w:ascii="Arial" w:hAnsi="Arial" w:cs="Arial"/>
          <w:b/>
          <w:sz w:val="28"/>
          <w:szCs w:val="24"/>
        </w:rPr>
        <w:t>нерального плана города</w:t>
      </w:r>
    </w:p>
    <w:p w:rsidR="008F0070" w:rsidRPr="008F0070" w:rsidRDefault="008F0070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Канализационная сеть – это совокупность подземных труб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проводов и коллекторов для приема и отведения сточных вод с те</w:t>
      </w:r>
      <w:r w:rsidRPr="00CD263E">
        <w:rPr>
          <w:rFonts w:ascii="Arial" w:hAnsi="Arial" w:cs="Arial"/>
          <w:sz w:val="28"/>
          <w:szCs w:val="24"/>
        </w:rPr>
        <w:t>р</w:t>
      </w:r>
      <w:r w:rsidRPr="00CD263E">
        <w:rPr>
          <w:rFonts w:ascii="Arial" w:hAnsi="Arial" w:cs="Arial"/>
          <w:sz w:val="28"/>
          <w:szCs w:val="24"/>
        </w:rPr>
        <w:t>ритории  города к очистным сооружениям.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В практике применяют следующие виды схем канализиров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ния: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1) пересеченная, она сочетает элементы перпендикулярной схемы с общим коллектором для отвода и сброса на очистные с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оружения, применяется при реконструкции</w:t>
      </w:r>
      <w:r w:rsidR="00CC78AE" w:rsidRPr="00CD263E">
        <w:rPr>
          <w:rFonts w:ascii="Arial" w:hAnsi="Arial" w:cs="Arial"/>
          <w:sz w:val="28"/>
          <w:szCs w:val="24"/>
        </w:rPr>
        <w:t xml:space="preserve"> перпендикулярной схемы (рис. 14</w:t>
      </w:r>
      <w:r w:rsidRPr="00CD263E">
        <w:rPr>
          <w:rFonts w:ascii="Arial" w:hAnsi="Arial" w:cs="Arial"/>
          <w:sz w:val="28"/>
          <w:szCs w:val="24"/>
        </w:rPr>
        <w:t>);</w:t>
      </w:r>
    </w:p>
    <w:p w:rsidR="00CC78AE" w:rsidRPr="00CD263E" w:rsidRDefault="008B1C38" w:rsidP="00CC5EF0">
      <w:pPr>
        <w:keepNext/>
        <w:spacing w:after="0" w:line="240" w:lineRule="auto"/>
        <w:jc w:val="center"/>
        <w:rPr>
          <w:rFonts w:ascii="Arial" w:hAnsi="Arial"/>
          <w:sz w:val="28"/>
        </w:rPr>
      </w:pPr>
      <w:r w:rsidRPr="00234139">
        <w:rPr>
          <w:rFonts w:ascii="Arial" w:hAnsi="Arial" w:cs="Arial"/>
          <w:sz w:val="28"/>
          <w:szCs w:val="24"/>
        </w:rPr>
        <w:pict>
          <v:shape id="_x0000_i1040" type="#_x0000_t75" style="width:263.25pt;height:179.25pt">
            <v:imagedata r:id="rId27" o:title=""/>
          </v:shape>
        </w:pict>
      </w:r>
    </w:p>
    <w:p w:rsidR="00CC5EF0" w:rsidRDefault="00CC5EF0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</w:p>
    <w:p w:rsidR="002B1029" w:rsidRPr="00CD263E" w:rsidRDefault="00CC78AE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  <w:r w:rsidRPr="00CD263E">
        <w:rPr>
          <w:rFonts w:ascii="Arial" w:hAnsi="Arial"/>
          <w:b w:val="0"/>
          <w:sz w:val="28"/>
        </w:rPr>
        <w:t xml:space="preserve">Рисунок </w:t>
      </w:r>
      <w:r w:rsidR="00234139" w:rsidRPr="00CD263E">
        <w:rPr>
          <w:rFonts w:ascii="Arial" w:hAnsi="Arial"/>
          <w:b w:val="0"/>
          <w:sz w:val="28"/>
        </w:rPr>
        <w:fldChar w:fldCharType="begin"/>
      </w:r>
      <w:r w:rsidR="00495A4E" w:rsidRPr="00CD263E">
        <w:rPr>
          <w:rFonts w:ascii="Arial" w:hAnsi="Arial"/>
          <w:b w:val="0"/>
          <w:sz w:val="28"/>
        </w:rPr>
        <w:instrText xml:space="preserve"> SEQ Рисунок \* ARABIC </w:instrText>
      </w:r>
      <w:r w:rsidR="00234139" w:rsidRPr="00CD263E">
        <w:rPr>
          <w:rFonts w:ascii="Arial" w:hAnsi="Arial"/>
          <w:b w:val="0"/>
          <w:sz w:val="28"/>
        </w:rPr>
        <w:fldChar w:fldCharType="separate"/>
      </w:r>
      <w:r w:rsidR="00430A34">
        <w:rPr>
          <w:rFonts w:ascii="Arial" w:hAnsi="Arial"/>
          <w:b w:val="0"/>
          <w:noProof/>
          <w:sz w:val="28"/>
        </w:rPr>
        <w:t>14</w:t>
      </w:r>
      <w:r w:rsidR="00234139" w:rsidRPr="00CD263E">
        <w:rPr>
          <w:rFonts w:ascii="Arial" w:hAnsi="Arial"/>
          <w:b w:val="0"/>
          <w:sz w:val="28"/>
        </w:rPr>
        <w:fldChar w:fldCharType="end"/>
      </w:r>
      <w:r w:rsidRPr="00CD263E">
        <w:rPr>
          <w:rFonts w:ascii="Arial" w:hAnsi="Arial"/>
          <w:b w:val="0"/>
          <w:sz w:val="28"/>
        </w:rPr>
        <w:t xml:space="preserve"> - </w:t>
      </w:r>
      <w:r w:rsidR="008F0070">
        <w:rPr>
          <w:rFonts w:ascii="Arial" w:hAnsi="Arial"/>
          <w:b w:val="0"/>
          <w:sz w:val="28"/>
        </w:rPr>
        <w:t>Пересеченная схема канализации</w:t>
      </w:r>
    </w:p>
    <w:p w:rsidR="002B1029" w:rsidRPr="00CC5EF0" w:rsidRDefault="00234139" w:rsidP="008F0070">
      <w:pPr>
        <w:tabs>
          <w:tab w:val="left" w:pos="6300"/>
        </w:tabs>
        <w:spacing w:after="0" w:line="240" w:lineRule="auto"/>
        <w:ind w:firstLine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line id="_x0000_s1075" style="position:absolute;left:0;text-align:left;z-index:251659264" from="0,7.5pt" to="54pt,7.5pt">
            <v:stroke dashstyle="longDashDot"/>
          </v:line>
        </w:pict>
      </w:r>
      <w:r w:rsidR="002B1029" w:rsidRPr="00CC5EF0">
        <w:rPr>
          <w:rFonts w:ascii="Arial" w:hAnsi="Arial" w:cs="Arial"/>
        </w:rPr>
        <w:t>-  граница города;</w:t>
      </w:r>
    </w:p>
    <w:p w:rsidR="002B1029" w:rsidRPr="00CC5EF0" w:rsidRDefault="00234139" w:rsidP="008F0070">
      <w:pPr>
        <w:tabs>
          <w:tab w:val="left" w:pos="6300"/>
        </w:tabs>
        <w:spacing w:after="0" w:line="240" w:lineRule="auto"/>
        <w:ind w:firstLine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line id="_x0000_s1076" style="position:absolute;left:0;text-align:left;z-index:251660288" from="0,2.7pt" to="54pt,2.7pt">
            <v:stroke dashstyle="longDash"/>
          </v:line>
        </w:pict>
      </w:r>
      <w:r w:rsidR="002B1029" w:rsidRPr="00CC5EF0">
        <w:rPr>
          <w:rFonts w:ascii="Arial" w:hAnsi="Arial" w:cs="Arial"/>
        </w:rPr>
        <w:t>-  граница бассейнов канализования;</w:t>
      </w:r>
    </w:p>
    <w:p w:rsidR="002B1029" w:rsidRPr="00CC5EF0" w:rsidRDefault="002B1029" w:rsidP="00CC5EF0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</w:rPr>
      </w:pPr>
      <w:r w:rsidRPr="00CC5EF0">
        <w:rPr>
          <w:rFonts w:ascii="Arial" w:hAnsi="Arial" w:cs="Arial"/>
        </w:rPr>
        <w:t>1 – коллекторы бассейнов канализования; 2 – главный коллектор; 3 – насосная ста</w:t>
      </w:r>
      <w:r w:rsidRPr="00CC5EF0">
        <w:rPr>
          <w:rFonts w:ascii="Arial" w:hAnsi="Arial" w:cs="Arial"/>
        </w:rPr>
        <w:t>н</w:t>
      </w:r>
      <w:r w:rsidRPr="00CC5EF0">
        <w:rPr>
          <w:rFonts w:ascii="Arial" w:hAnsi="Arial" w:cs="Arial"/>
        </w:rPr>
        <w:t>ция; 4 – очистные сооружения; 5 – выпуск очищенных сточных вод в водоем; 6 – н</w:t>
      </w:r>
      <w:r w:rsidRPr="00CC5EF0">
        <w:rPr>
          <w:rFonts w:ascii="Arial" w:hAnsi="Arial" w:cs="Arial"/>
        </w:rPr>
        <w:t>а</w:t>
      </w:r>
      <w:r w:rsidRPr="00CC5EF0">
        <w:rPr>
          <w:rFonts w:ascii="Arial" w:hAnsi="Arial" w:cs="Arial"/>
        </w:rPr>
        <w:t>порная ветка.</w:t>
      </w:r>
    </w:p>
    <w:p w:rsidR="00CC5EF0" w:rsidRDefault="00CC5EF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2) </w:t>
      </w:r>
      <w:proofErr w:type="gramStart"/>
      <w:r w:rsidRPr="00CD263E">
        <w:rPr>
          <w:rFonts w:ascii="Arial" w:hAnsi="Arial" w:cs="Arial"/>
          <w:sz w:val="28"/>
          <w:szCs w:val="24"/>
        </w:rPr>
        <w:t>веерная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или параллельная – </w:t>
      </w:r>
      <w:r w:rsidR="00CC78AE" w:rsidRPr="00CD263E">
        <w:rPr>
          <w:rFonts w:ascii="Arial" w:hAnsi="Arial" w:cs="Arial"/>
          <w:sz w:val="28"/>
          <w:szCs w:val="24"/>
        </w:rPr>
        <w:t>на очень крутых склонах (рис. 15</w:t>
      </w:r>
      <w:r w:rsidRPr="00CD263E">
        <w:rPr>
          <w:rFonts w:ascii="Arial" w:hAnsi="Arial" w:cs="Arial"/>
          <w:sz w:val="28"/>
          <w:szCs w:val="24"/>
        </w:rPr>
        <w:t>);</w:t>
      </w:r>
    </w:p>
    <w:p w:rsidR="00CC78AE" w:rsidRPr="00CD263E" w:rsidRDefault="008B1C38" w:rsidP="00CC5EF0">
      <w:pPr>
        <w:keepNext/>
        <w:spacing w:after="0" w:line="240" w:lineRule="auto"/>
        <w:jc w:val="center"/>
        <w:rPr>
          <w:rFonts w:ascii="Arial" w:hAnsi="Arial"/>
          <w:sz w:val="28"/>
        </w:rPr>
      </w:pPr>
      <w:r w:rsidRPr="00234139">
        <w:rPr>
          <w:rFonts w:ascii="Arial" w:hAnsi="Arial" w:cs="Arial"/>
          <w:sz w:val="28"/>
          <w:szCs w:val="24"/>
        </w:rPr>
        <w:lastRenderedPageBreak/>
        <w:pict>
          <v:shape id="_x0000_i1041" type="#_x0000_t75" style="width:304.5pt;height:219.75pt">
            <v:imagedata r:id="rId28" o:title=""/>
          </v:shape>
        </w:pict>
      </w:r>
    </w:p>
    <w:p w:rsidR="002B1029" w:rsidRPr="00CD263E" w:rsidRDefault="00CC78AE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  <w:r w:rsidRPr="00CD263E">
        <w:rPr>
          <w:rFonts w:ascii="Arial" w:hAnsi="Arial"/>
          <w:b w:val="0"/>
          <w:sz w:val="28"/>
        </w:rPr>
        <w:t xml:space="preserve">Рисунок </w:t>
      </w:r>
      <w:r w:rsidR="00234139" w:rsidRPr="00CD263E">
        <w:rPr>
          <w:rFonts w:ascii="Arial" w:hAnsi="Arial"/>
          <w:b w:val="0"/>
          <w:sz w:val="28"/>
        </w:rPr>
        <w:fldChar w:fldCharType="begin"/>
      </w:r>
      <w:r w:rsidR="00495A4E" w:rsidRPr="00CD263E">
        <w:rPr>
          <w:rFonts w:ascii="Arial" w:hAnsi="Arial"/>
          <w:b w:val="0"/>
          <w:sz w:val="28"/>
        </w:rPr>
        <w:instrText xml:space="preserve"> SEQ Рисунок \* ARABIC </w:instrText>
      </w:r>
      <w:r w:rsidR="00234139" w:rsidRPr="00CD263E">
        <w:rPr>
          <w:rFonts w:ascii="Arial" w:hAnsi="Arial"/>
          <w:b w:val="0"/>
          <w:sz w:val="28"/>
        </w:rPr>
        <w:fldChar w:fldCharType="separate"/>
      </w:r>
      <w:r w:rsidR="00430A34">
        <w:rPr>
          <w:rFonts w:ascii="Arial" w:hAnsi="Arial"/>
          <w:b w:val="0"/>
          <w:noProof/>
          <w:sz w:val="28"/>
        </w:rPr>
        <w:t>15</w:t>
      </w:r>
      <w:r w:rsidR="00234139" w:rsidRPr="00CD263E">
        <w:rPr>
          <w:rFonts w:ascii="Arial" w:hAnsi="Arial"/>
          <w:b w:val="0"/>
          <w:sz w:val="28"/>
        </w:rPr>
        <w:fldChar w:fldCharType="end"/>
      </w:r>
      <w:r w:rsidRPr="00CD263E">
        <w:rPr>
          <w:rFonts w:ascii="Arial" w:hAnsi="Arial"/>
          <w:b w:val="0"/>
          <w:sz w:val="28"/>
        </w:rPr>
        <w:t xml:space="preserve"> - </w:t>
      </w:r>
      <w:r w:rsidR="002B1029" w:rsidRPr="00CD263E">
        <w:rPr>
          <w:rFonts w:ascii="Arial" w:hAnsi="Arial"/>
          <w:b w:val="0"/>
          <w:sz w:val="28"/>
        </w:rPr>
        <w:t>Параллельная схема канализации</w:t>
      </w:r>
    </w:p>
    <w:p w:rsidR="002B1029" w:rsidRPr="00CC5EF0" w:rsidRDefault="00234139" w:rsidP="00CC5EF0">
      <w:pPr>
        <w:tabs>
          <w:tab w:val="left" w:pos="6300"/>
        </w:tabs>
        <w:spacing w:after="0" w:line="240" w:lineRule="auto"/>
        <w:ind w:firstLine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line id="_x0000_s1073" style="position:absolute;left:0;text-align:left;z-index:251657216" from="0,7.5pt" to="54pt,7.5pt">
            <v:stroke dashstyle="longDashDot"/>
          </v:line>
        </w:pict>
      </w:r>
      <w:r w:rsidR="002B1029" w:rsidRPr="00CC5EF0">
        <w:rPr>
          <w:rFonts w:ascii="Arial" w:hAnsi="Arial" w:cs="Arial"/>
        </w:rPr>
        <w:t>-  граница города;</w:t>
      </w:r>
    </w:p>
    <w:p w:rsidR="002B1029" w:rsidRPr="00CC5EF0" w:rsidRDefault="00234139" w:rsidP="00CC5EF0">
      <w:pPr>
        <w:tabs>
          <w:tab w:val="left" w:pos="6300"/>
        </w:tabs>
        <w:spacing w:after="0" w:line="240" w:lineRule="auto"/>
        <w:ind w:firstLine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line id="_x0000_s1074" style="position:absolute;left:0;text-align:left;z-index:251658240" from="0,2.7pt" to="54pt,2.7pt">
            <v:stroke dashstyle="longDash"/>
          </v:line>
        </w:pict>
      </w:r>
      <w:r w:rsidR="002B1029" w:rsidRPr="00CC5EF0">
        <w:rPr>
          <w:rFonts w:ascii="Arial" w:hAnsi="Arial" w:cs="Arial"/>
        </w:rPr>
        <w:t>-  граница бассейнов канализования;</w:t>
      </w:r>
    </w:p>
    <w:p w:rsidR="002B1029" w:rsidRPr="00CC5EF0" w:rsidRDefault="002B1029" w:rsidP="00CC5EF0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</w:rPr>
      </w:pPr>
      <w:r w:rsidRPr="00CC5EF0">
        <w:rPr>
          <w:rFonts w:ascii="Arial" w:hAnsi="Arial" w:cs="Arial"/>
        </w:rPr>
        <w:t>1 – коллекторы бассейнов канализования; 2 – главный коллектор; 4 – очистные соор</w:t>
      </w:r>
      <w:r w:rsidRPr="00CC5EF0">
        <w:rPr>
          <w:rFonts w:ascii="Arial" w:hAnsi="Arial" w:cs="Arial"/>
        </w:rPr>
        <w:t>у</w:t>
      </w:r>
      <w:r w:rsidRPr="00CC5EF0">
        <w:rPr>
          <w:rFonts w:ascii="Arial" w:hAnsi="Arial" w:cs="Arial"/>
        </w:rPr>
        <w:t>жения; 5 – выпуск очищенных сточных вод в водоем.</w:t>
      </w:r>
    </w:p>
    <w:p w:rsidR="002B1029" w:rsidRPr="00CD263E" w:rsidRDefault="002B1029" w:rsidP="001172A5">
      <w:pPr>
        <w:tabs>
          <w:tab w:val="left" w:pos="630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3) </w:t>
      </w:r>
      <w:proofErr w:type="gramStart"/>
      <w:r w:rsidRPr="00CD263E">
        <w:rPr>
          <w:rFonts w:ascii="Arial" w:hAnsi="Arial" w:cs="Arial"/>
          <w:sz w:val="28"/>
          <w:szCs w:val="24"/>
        </w:rPr>
        <w:t>радиальная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(рис. 1</w:t>
      </w:r>
      <w:r w:rsidR="00CC78AE" w:rsidRPr="00CD263E">
        <w:rPr>
          <w:rFonts w:ascii="Arial" w:hAnsi="Arial" w:cs="Arial"/>
          <w:sz w:val="28"/>
          <w:szCs w:val="24"/>
        </w:rPr>
        <w:t>6</w:t>
      </w:r>
      <w:r w:rsidRPr="00CD263E">
        <w:rPr>
          <w:rFonts w:ascii="Arial" w:hAnsi="Arial" w:cs="Arial"/>
          <w:sz w:val="28"/>
          <w:szCs w:val="24"/>
        </w:rPr>
        <w:t>);</w:t>
      </w:r>
    </w:p>
    <w:p w:rsidR="00CC78AE" w:rsidRPr="00CD263E" w:rsidRDefault="008B1C38" w:rsidP="00F90E05">
      <w:pPr>
        <w:keepNext/>
        <w:spacing w:after="0" w:line="240" w:lineRule="auto"/>
        <w:jc w:val="center"/>
        <w:rPr>
          <w:rFonts w:ascii="Arial" w:hAnsi="Arial"/>
          <w:sz w:val="28"/>
        </w:rPr>
      </w:pPr>
      <w:r w:rsidRPr="00234139">
        <w:rPr>
          <w:rFonts w:ascii="Arial" w:hAnsi="Arial" w:cs="Arial"/>
          <w:sz w:val="28"/>
          <w:szCs w:val="24"/>
        </w:rPr>
        <w:pict>
          <v:shape id="_x0000_i1042" type="#_x0000_t75" style="width:326.25pt;height:252pt">
            <v:imagedata r:id="rId29" o:title=""/>
          </v:shape>
        </w:pict>
      </w:r>
    </w:p>
    <w:p w:rsidR="002B1029" w:rsidRPr="00CD263E" w:rsidRDefault="00CC78AE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  <w:r w:rsidRPr="00CD263E">
        <w:rPr>
          <w:rFonts w:ascii="Arial" w:hAnsi="Arial"/>
          <w:b w:val="0"/>
          <w:sz w:val="28"/>
        </w:rPr>
        <w:t xml:space="preserve">Рисунок </w:t>
      </w:r>
      <w:r w:rsidR="00234139" w:rsidRPr="00CD263E">
        <w:rPr>
          <w:rFonts w:ascii="Arial" w:hAnsi="Arial"/>
          <w:b w:val="0"/>
          <w:sz w:val="28"/>
        </w:rPr>
        <w:fldChar w:fldCharType="begin"/>
      </w:r>
      <w:r w:rsidR="00495A4E" w:rsidRPr="00CD263E">
        <w:rPr>
          <w:rFonts w:ascii="Arial" w:hAnsi="Arial"/>
          <w:b w:val="0"/>
          <w:sz w:val="28"/>
        </w:rPr>
        <w:instrText xml:space="preserve"> SEQ Рисунок \* ARABIC </w:instrText>
      </w:r>
      <w:r w:rsidR="00234139" w:rsidRPr="00CD263E">
        <w:rPr>
          <w:rFonts w:ascii="Arial" w:hAnsi="Arial"/>
          <w:b w:val="0"/>
          <w:sz w:val="28"/>
        </w:rPr>
        <w:fldChar w:fldCharType="separate"/>
      </w:r>
      <w:r w:rsidR="00430A34">
        <w:rPr>
          <w:rFonts w:ascii="Arial" w:hAnsi="Arial"/>
          <w:b w:val="0"/>
          <w:noProof/>
          <w:sz w:val="28"/>
        </w:rPr>
        <w:t>16</w:t>
      </w:r>
      <w:r w:rsidR="00234139" w:rsidRPr="00CD263E">
        <w:rPr>
          <w:rFonts w:ascii="Arial" w:hAnsi="Arial"/>
          <w:b w:val="0"/>
          <w:sz w:val="28"/>
        </w:rPr>
        <w:fldChar w:fldCharType="end"/>
      </w:r>
      <w:r w:rsidRPr="00CD263E">
        <w:rPr>
          <w:rFonts w:ascii="Arial" w:hAnsi="Arial"/>
          <w:b w:val="0"/>
          <w:sz w:val="28"/>
        </w:rPr>
        <w:t xml:space="preserve"> - </w:t>
      </w:r>
      <w:r w:rsidR="002B1029" w:rsidRPr="00CD263E">
        <w:rPr>
          <w:rFonts w:ascii="Arial" w:hAnsi="Arial"/>
          <w:b w:val="0"/>
          <w:sz w:val="28"/>
        </w:rPr>
        <w:t>Радиальная схема канализации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C5EF0" w:rsidRDefault="00234139" w:rsidP="00CC5EF0">
      <w:pPr>
        <w:tabs>
          <w:tab w:val="left" w:pos="6300"/>
        </w:tabs>
        <w:spacing w:after="0" w:line="240" w:lineRule="auto"/>
        <w:ind w:firstLine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line id="_x0000_s1071" style="position:absolute;left:0;text-align:left;z-index:251655168" from="0,7.5pt" to="54pt,7.5pt">
            <v:stroke dashstyle="longDashDot"/>
          </v:line>
        </w:pict>
      </w:r>
      <w:r w:rsidR="002B1029" w:rsidRPr="00CC5EF0">
        <w:rPr>
          <w:rFonts w:ascii="Arial" w:hAnsi="Arial" w:cs="Arial"/>
        </w:rPr>
        <w:t>-  граница города;</w:t>
      </w:r>
    </w:p>
    <w:p w:rsidR="002B1029" w:rsidRPr="00CC5EF0" w:rsidRDefault="00234139" w:rsidP="00CC5EF0">
      <w:pPr>
        <w:tabs>
          <w:tab w:val="left" w:pos="6300"/>
        </w:tabs>
        <w:spacing w:after="0" w:line="240" w:lineRule="auto"/>
        <w:ind w:firstLine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line id="_x0000_s1072" style="position:absolute;left:0;text-align:left;z-index:251656192" from="0,2.7pt" to="54pt,2.7pt">
            <v:stroke dashstyle="longDash"/>
          </v:line>
        </w:pict>
      </w:r>
      <w:r w:rsidR="002B1029" w:rsidRPr="00CC5EF0">
        <w:rPr>
          <w:rFonts w:ascii="Arial" w:hAnsi="Arial" w:cs="Arial"/>
        </w:rPr>
        <w:t>-  граница бассейнов канализования;</w:t>
      </w:r>
    </w:p>
    <w:p w:rsidR="002B1029" w:rsidRPr="00CC5EF0" w:rsidRDefault="002B1029" w:rsidP="00CC5EF0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</w:rPr>
      </w:pPr>
      <w:r w:rsidRPr="00CC5EF0">
        <w:rPr>
          <w:rFonts w:ascii="Arial" w:hAnsi="Arial" w:cs="Arial"/>
        </w:rPr>
        <w:t>4 – очистные сооружения; 6 – напорная ветка; 10 – 13 – главные коллекторы районов города; 14 – районная насосная станция.</w:t>
      </w:r>
    </w:p>
    <w:p w:rsidR="002B1029" w:rsidRPr="00CD263E" w:rsidRDefault="002B1029" w:rsidP="001172A5">
      <w:pPr>
        <w:tabs>
          <w:tab w:val="left" w:pos="630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4) </w:t>
      </w:r>
      <w:proofErr w:type="gramStart"/>
      <w:r w:rsidRPr="00CD263E">
        <w:rPr>
          <w:rFonts w:ascii="Arial" w:hAnsi="Arial" w:cs="Arial"/>
          <w:sz w:val="28"/>
          <w:szCs w:val="24"/>
        </w:rPr>
        <w:t>зонная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(поясная) (рис. 1</w:t>
      </w:r>
      <w:r w:rsidR="00CC78AE" w:rsidRPr="00CD263E">
        <w:rPr>
          <w:rFonts w:ascii="Arial" w:hAnsi="Arial" w:cs="Arial"/>
          <w:sz w:val="28"/>
          <w:szCs w:val="24"/>
        </w:rPr>
        <w:t>7</w:t>
      </w:r>
      <w:r w:rsidRPr="00CD263E">
        <w:rPr>
          <w:rFonts w:ascii="Arial" w:hAnsi="Arial" w:cs="Arial"/>
          <w:sz w:val="28"/>
          <w:szCs w:val="24"/>
        </w:rPr>
        <w:t>);</w:t>
      </w:r>
    </w:p>
    <w:p w:rsidR="00CC78AE" w:rsidRPr="00CD263E" w:rsidRDefault="008B1C38" w:rsidP="00F90E05">
      <w:pPr>
        <w:keepNext/>
        <w:spacing w:after="0" w:line="240" w:lineRule="auto"/>
        <w:jc w:val="center"/>
        <w:rPr>
          <w:rFonts w:ascii="Arial" w:hAnsi="Arial"/>
          <w:sz w:val="28"/>
        </w:rPr>
      </w:pPr>
      <w:r w:rsidRPr="00234139">
        <w:rPr>
          <w:rFonts w:ascii="Arial" w:hAnsi="Arial" w:cs="Arial"/>
          <w:sz w:val="28"/>
          <w:szCs w:val="24"/>
        </w:rPr>
        <w:lastRenderedPageBreak/>
        <w:pict>
          <v:shape id="_x0000_i1043" type="#_x0000_t75" style="width:306pt;height:204pt">
            <v:imagedata r:id="rId30" o:title=""/>
          </v:shape>
        </w:pict>
      </w:r>
    </w:p>
    <w:p w:rsidR="002B1029" w:rsidRPr="00CD263E" w:rsidRDefault="00CC78AE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  <w:r w:rsidRPr="00CD263E">
        <w:rPr>
          <w:rFonts w:ascii="Arial" w:hAnsi="Arial"/>
          <w:b w:val="0"/>
          <w:sz w:val="28"/>
        </w:rPr>
        <w:t xml:space="preserve">Рисунок </w:t>
      </w:r>
      <w:r w:rsidR="00234139" w:rsidRPr="00CD263E">
        <w:rPr>
          <w:rFonts w:ascii="Arial" w:hAnsi="Arial"/>
          <w:b w:val="0"/>
          <w:sz w:val="28"/>
        </w:rPr>
        <w:fldChar w:fldCharType="begin"/>
      </w:r>
      <w:r w:rsidR="00495A4E" w:rsidRPr="00CD263E">
        <w:rPr>
          <w:rFonts w:ascii="Arial" w:hAnsi="Arial"/>
          <w:b w:val="0"/>
          <w:sz w:val="28"/>
        </w:rPr>
        <w:instrText xml:space="preserve"> SEQ Рисунок \* ARABIC </w:instrText>
      </w:r>
      <w:r w:rsidR="00234139" w:rsidRPr="00CD263E">
        <w:rPr>
          <w:rFonts w:ascii="Arial" w:hAnsi="Arial"/>
          <w:b w:val="0"/>
          <w:sz w:val="28"/>
        </w:rPr>
        <w:fldChar w:fldCharType="separate"/>
      </w:r>
      <w:r w:rsidR="00430A34">
        <w:rPr>
          <w:rFonts w:ascii="Arial" w:hAnsi="Arial"/>
          <w:b w:val="0"/>
          <w:noProof/>
          <w:sz w:val="28"/>
        </w:rPr>
        <w:t>17</w:t>
      </w:r>
      <w:r w:rsidR="00234139" w:rsidRPr="00CD263E">
        <w:rPr>
          <w:rFonts w:ascii="Arial" w:hAnsi="Arial"/>
          <w:b w:val="0"/>
          <w:sz w:val="28"/>
        </w:rPr>
        <w:fldChar w:fldCharType="end"/>
      </w:r>
      <w:r w:rsidRPr="00CD263E">
        <w:rPr>
          <w:rFonts w:ascii="Arial" w:hAnsi="Arial"/>
          <w:b w:val="0"/>
          <w:sz w:val="28"/>
        </w:rPr>
        <w:t xml:space="preserve"> - </w:t>
      </w:r>
      <w:r w:rsidR="002B1029" w:rsidRPr="00CD263E">
        <w:rPr>
          <w:rFonts w:ascii="Arial" w:hAnsi="Arial"/>
          <w:b w:val="0"/>
          <w:sz w:val="28"/>
        </w:rPr>
        <w:t>Зонная схема канализации.</w:t>
      </w:r>
    </w:p>
    <w:p w:rsidR="002B1029" w:rsidRPr="00CC5EF0" w:rsidRDefault="00234139" w:rsidP="00CC5EF0">
      <w:pPr>
        <w:tabs>
          <w:tab w:val="left" w:pos="6300"/>
        </w:tabs>
        <w:spacing w:after="0" w:line="240" w:lineRule="auto"/>
        <w:ind w:firstLine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line id="_x0000_s1069" style="position:absolute;left:0;text-align:left;z-index:251653120" from="0,7.5pt" to="54pt,7.5pt">
            <v:stroke dashstyle="longDashDot"/>
          </v:line>
        </w:pict>
      </w:r>
      <w:r w:rsidR="002B1029" w:rsidRPr="00CC5EF0">
        <w:rPr>
          <w:rFonts w:ascii="Arial" w:hAnsi="Arial" w:cs="Arial"/>
        </w:rPr>
        <w:t>-  граница города;</w:t>
      </w:r>
    </w:p>
    <w:p w:rsidR="002B1029" w:rsidRPr="00CC5EF0" w:rsidRDefault="00234139" w:rsidP="00CC5EF0">
      <w:pPr>
        <w:tabs>
          <w:tab w:val="left" w:pos="6300"/>
        </w:tabs>
        <w:spacing w:after="0" w:line="240" w:lineRule="auto"/>
        <w:ind w:firstLine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line id="_x0000_s1070" style="position:absolute;left:0;text-align:left;z-index:251654144" from="0,2.7pt" to="54pt,2.7pt">
            <v:stroke dashstyle="longDash"/>
          </v:line>
        </w:pict>
      </w:r>
      <w:r w:rsidR="002B1029" w:rsidRPr="00CC5EF0">
        <w:rPr>
          <w:rFonts w:ascii="Arial" w:hAnsi="Arial" w:cs="Arial"/>
        </w:rPr>
        <w:t>-  граница бассейнов канализования;</w:t>
      </w:r>
    </w:p>
    <w:p w:rsidR="002B1029" w:rsidRPr="00CC5EF0" w:rsidRDefault="002B1029" w:rsidP="00CC5EF0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</w:rPr>
      </w:pPr>
      <w:r w:rsidRPr="00CC5EF0">
        <w:rPr>
          <w:rFonts w:ascii="Arial" w:hAnsi="Arial" w:cs="Arial"/>
        </w:rPr>
        <w:t>3 – насосная станция; 4 – очистные сооружения; 5 – выпуск очищенных сточных вод в водоем; 6 – напорная ветка; 7 – отводной коллектор; 8 – главный коллектор верхней зоны; 9 – главный коллектор нижней зоны.</w:t>
      </w:r>
    </w:p>
    <w:p w:rsidR="002B1029" w:rsidRPr="00CD263E" w:rsidRDefault="002B1029" w:rsidP="001172A5">
      <w:pPr>
        <w:tabs>
          <w:tab w:val="left" w:pos="630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tabs>
          <w:tab w:val="left" w:pos="630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C5EF0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  <w:r w:rsidRPr="00CC5EF0">
        <w:rPr>
          <w:rFonts w:ascii="Arial" w:hAnsi="Arial" w:cs="Arial"/>
          <w:b/>
          <w:sz w:val="28"/>
          <w:szCs w:val="24"/>
        </w:rPr>
        <w:t>3.3 Характеристика технической системы водоотведения на уровне проекта застройки микрорайона, трассирование с</w:t>
      </w:r>
      <w:r w:rsidRPr="00CC5EF0">
        <w:rPr>
          <w:rFonts w:ascii="Arial" w:hAnsi="Arial" w:cs="Arial"/>
          <w:b/>
          <w:sz w:val="28"/>
          <w:szCs w:val="24"/>
        </w:rPr>
        <w:t>е</w:t>
      </w:r>
      <w:r w:rsidRPr="00CC5EF0">
        <w:rPr>
          <w:rFonts w:ascii="Arial" w:hAnsi="Arial" w:cs="Arial"/>
          <w:b/>
          <w:sz w:val="28"/>
          <w:szCs w:val="24"/>
        </w:rPr>
        <w:t>тей</w:t>
      </w:r>
    </w:p>
    <w:p w:rsidR="00CC5EF0" w:rsidRDefault="00CC5EF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CC5EF0" w:rsidRDefault="002B1029" w:rsidP="00CC5EF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Трасса сети канализационных коллекторов прокладывается по улицам, принимает стоки с обеих сторон улиц и направляет их с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мотеком к очистным сооружениям. Если продольные уклоны по ул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цам не позволяют проложить самотечный трубопровод, то на каком-то участке прокладывается напорный трубопровод  с подачей в него стоков при п</w:t>
      </w:r>
      <w:r w:rsidR="00CC78AE" w:rsidRPr="00CD263E">
        <w:rPr>
          <w:rFonts w:ascii="Arial" w:hAnsi="Arial" w:cs="Arial"/>
          <w:sz w:val="28"/>
          <w:szCs w:val="24"/>
        </w:rPr>
        <w:t>омощи станции перекачки (рис. 18</w:t>
      </w:r>
      <w:r w:rsidRPr="00CD263E">
        <w:rPr>
          <w:rFonts w:ascii="Arial" w:hAnsi="Arial" w:cs="Arial"/>
          <w:sz w:val="28"/>
          <w:szCs w:val="24"/>
        </w:rPr>
        <w:t>). Количество станций перекачки и протяженность напорных коллекторов должны быть м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нимальными.</w:t>
      </w:r>
      <w:r w:rsidR="00CC5EF0" w:rsidRPr="00CC5EF0">
        <w:rPr>
          <w:rFonts w:ascii="Arial" w:hAnsi="Arial" w:cs="Arial"/>
          <w:sz w:val="28"/>
          <w:szCs w:val="24"/>
        </w:rPr>
        <w:t xml:space="preserve"> </w:t>
      </w:r>
    </w:p>
    <w:p w:rsidR="00CC5EF0" w:rsidRDefault="00CC5EF0" w:rsidP="00CC5EF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Сети прокладываются по пониженной стороне улицы (рис. 1</w:t>
      </w:r>
      <w:r w:rsidR="005C741F">
        <w:rPr>
          <w:rFonts w:ascii="Arial" w:hAnsi="Arial" w:cs="Arial"/>
          <w:sz w:val="28"/>
          <w:szCs w:val="24"/>
        </w:rPr>
        <w:t>8, 19</w:t>
      </w:r>
      <w:r w:rsidRPr="00CD263E">
        <w:rPr>
          <w:rFonts w:ascii="Arial" w:hAnsi="Arial" w:cs="Arial"/>
          <w:sz w:val="28"/>
          <w:szCs w:val="24"/>
        </w:rPr>
        <w:t>). Главный коллектор располагают по пониженной стороне сел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тебной территории, очистные сооружения располагают за предел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ми гор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 xml:space="preserve">да. </w:t>
      </w:r>
    </w:p>
    <w:p w:rsidR="00CC5EF0" w:rsidRDefault="00CC5EF0" w:rsidP="00CC5EF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Внутри квартала сети трассируют к каждой секции здания, ус</w:t>
      </w:r>
      <w:r w:rsidRPr="00CD263E">
        <w:rPr>
          <w:rFonts w:ascii="Arial" w:hAnsi="Arial" w:cs="Arial"/>
          <w:sz w:val="28"/>
          <w:szCs w:val="24"/>
        </w:rPr>
        <w:t>т</w:t>
      </w:r>
      <w:r w:rsidRPr="00CD263E">
        <w:rPr>
          <w:rFonts w:ascii="Arial" w:hAnsi="Arial" w:cs="Arial"/>
          <w:sz w:val="28"/>
          <w:szCs w:val="24"/>
        </w:rPr>
        <w:t>раивая смотровые колодцы как в водоснабжении. Сети проклад</w:t>
      </w:r>
      <w:r w:rsidRPr="00CD263E">
        <w:rPr>
          <w:rFonts w:ascii="Arial" w:hAnsi="Arial" w:cs="Arial"/>
          <w:sz w:val="28"/>
          <w:szCs w:val="24"/>
        </w:rPr>
        <w:t>ы</w:t>
      </w:r>
      <w:r w:rsidRPr="00CD263E">
        <w:rPr>
          <w:rFonts w:ascii="Arial" w:hAnsi="Arial" w:cs="Arial"/>
          <w:sz w:val="28"/>
          <w:szCs w:val="24"/>
        </w:rPr>
        <w:t xml:space="preserve">вают по внутриквартальным проездам. </w:t>
      </w:r>
    </w:p>
    <w:p w:rsidR="00CC5EF0" w:rsidRPr="00CD263E" w:rsidRDefault="00CC5EF0" w:rsidP="00CC5EF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При составлении схемы канализации необходимо указать стрелками канализационную сеть каждого квартала, по улицам ук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зать стрелками самотечную сеть (рис. 18</w:t>
      </w:r>
      <w:r w:rsidR="005C741F">
        <w:rPr>
          <w:rFonts w:ascii="Arial" w:hAnsi="Arial" w:cs="Arial"/>
          <w:sz w:val="28"/>
          <w:szCs w:val="24"/>
        </w:rPr>
        <w:t>, 20</w:t>
      </w:r>
      <w:r w:rsidRPr="00CD263E">
        <w:rPr>
          <w:rFonts w:ascii="Arial" w:hAnsi="Arial" w:cs="Arial"/>
          <w:sz w:val="28"/>
          <w:szCs w:val="24"/>
        </w:rPr>
        <w:t xml:space="preserve">). </w:t>
      </w:r>
    </w:p>
    <w:p w:rsidR="00CC78AE" w:rsidRPr="00CD263E" w:rsidRDefault="008B1C38" w:rsidP="00CC5EF0">
      <w:pPr>
        <w:keepNext/>
        <w:spacing w:after="0" w:line="240" w:lineRule="auto"/>
        <w:jc w:val="center"/>
        <w:rPr>
          <w:rFonts w:ascii="Arial" w:hAnsi="Arial"/>
          <w:sz w:val="28"/>
        </w:rPr>
      </w:pPr>
      <w:r w:rsidRPr="00234139">
        <w:rPr>
          <w:rFonts w:ascii="Arial" w:hAnsi="Arial" w:cs="Arial"/>
          <w:sz w:val="28"/>
          <w:szCs w:val="24"/>
        </w:rPr>
        <w:lastRenderedPageBreak/>
        <w:pict>
          <v:shape id="_x0000_i1044" type="#_x0000_t75" style="width:311.25pt;height:254.25pt">
            <v:imagedata r:id="rId31" o:title="каналквартал" cropright="12249f"/>
          </v:shape>
        </w:pict>
      </w:r>
    </w:p>
    <w:p w:rsidR="002B1029" w:rsidRPr="00CD263E" w:rsidRDefault="00CC78AE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  <w:r w:rsidRPr="00CD263E">
        <w:rPr>
          <w:rFonts w:ascii="Arial" w:hAnsi="Arial"/>
          <w:b w:val="0"/>
          <w:sz w:val="28"/>
        </w:rPr>
        <w:t xml:space="preserve">Рисунок </w:t>
      </w:r>
      <w:r w:rsidR="00234139" w:rsidRPr="00CD263E">
        <w:rPr>
          <w:rFonts w:ascii="Arial" w:hAnsi="Arial"/>
          <w:b w:val="0"/>
          <w:sz w:val="28"/>
        </w:rPr>
        <w:fldChar w:fldCharType="begin"/>
      </w:r>
      <w:r w:rsidR="00495A4E" w:rsidRPr="00CD263E">
        <w:rPr>
          <w:rFonts w:ascii="Arial" w:hAnsi="Arial"/>
          <w:b w:val="0"/>
          <w:sz w:val="28"/>
        </w:rPr>
        <w:instrText xml:space="preserve"> SEQ Рисунок \* ARABIC </w:instrText>
      </w:r>
      <w:r w:rsidR="00234139" w:rsidRPr="00CD263E">
        <w:rPr>
          <w:rFonts w:ascii="Arial" w:hAnsi="Arial"/>
          <w:b w:val="0"/>
          <w:sz w:val="28"/>
        </w:rPr>
        <w:fldChar w:fldCharType="separate"/>
      </w:r>
      <w:r w:rsidR="00430A34">
        <w:rPr>
          <w:rFonts w:ascii="Arial" w:hAnsi="Arial"/>
          <w:b w:val="0"/>
          <w:noProof/>
          <w:sz w:val="28"/>
        </w:rPr>
        <w:t>18</w:t>
      </w:r>
      <w:r w:rsidR="00234139" w:rsidRPr="00CD263E">
        <w:rPr>
          <w:rFonts w:ascii="Arial" w:hAnsi="Arial"/>
          <w:b w:val="0"/>
          <w:sz w:val="28"/>
        </w:rPr>
        <w:fldChar w:fldCharType="end"/>
      </w:r>
      <w:r w:rsidRPr="00CD263E">
        <w:rPr>
          <w:rFonts w:ascii="Arial" w:hAnsi="Arial"/>
          <w:b w:val="0"/>
          <w:sz w:val="28"/>
        </w:rPr>
        <w:t xml:space="preserve"> - </w:t>
      </w:r>
      <w:r w:rsidR="002B1029" w:rsidRPr="00CD263E">
        <w:rPr>
          <w:rFonts w:ascii="Arial" w:hAnsi="Arial"/>
          <w:b w:val="0"/>
          <w:sz w:val="28"/>
        </w:rPr>
        <w:t>Пример схемы водоотведения на уровне квартала</w:t>
      </w:r>
    </w:p>
    <w:p w:rsidR="002B1029" w:rsidRDefault="002B1029" w:rsidP="00CC5EF0">
      <w:pPr>
        <w:spacing w:after="0" w:line="240" w:lineRule="auto"/>
        <w:jc w:val="both"/>
        <w:rPr>
          <w:rFonts w:ascii="Arial" w:hAnsi="Arial" w:cs="Arial"/>
        </w:rPr>
      </w:pPr>
      <w:r w:rsidRPr="00CC5EF0">
        <w:rPr>
          <w:rFonts w:ascii="Arial" w:hAnsi="Arial" w:cs="Arial"/>
        </w:rPr>
        <w:t>1 – уличная канализационная сеть; 2 – дворовая канализационная сеть; 3 – выпуски внутренней канализации жилых и общественных зданий; 4 – смотровые канализацио</w:t>
      </w:r>
      <w:r w:rsidRPr="00CC5EF0">
        <w:rPr>
          <w:rFonts w:ascii="Arial" w:hAnsi="Arial" w:cs="Arial"/>
        </w:rPr>
        <w:t>н</w:t>
      </w:r>
      <w:r w:rsidRPr="00CC5EF0">
        <w:rPr>
          <w:rFonts w:ascii="Arial" w:hAnsi="Arial" w:cs="Arial"/>
        </w:rPr>
        <w:t>ные колодцы</w:t>
      </w:r>
      <w:r w:rsidR="00CC5EF0">
        <w:rPr>
          <w:rFonts w:ascii="Arial" w:hAnsi="Arial" w:cs="Arial"/>
        </w:rPr>
        <w:t>.</w:t>
      </w:r>
    </w:p>
    <w:p w:rsidR="00CC5EF0" w:rsidRDefault="00CC5EF0" w:rsidP="00CC5EF0">
      <w:pPr>
        <w:spacing w:after="0" w:line="240" w:lineRule="auto"/>
        <w:jc w:val="both"/>
        <w:rPr>
          <w:rFonts w:ascii="Arial" w:hAnsi="Arial" w:cs="Arial"/>
        </w:rPr>
      </w:pPr>
    </w:p>
    <w:p w:rsidR="00991B5F" w:rsidRPr="00CD263E" w:rsidRDefault="008B1C38" w:rsidP="00CC5EF0">
      <w:pPr>
        <w:keepNext/>
        <w:spacing w:after="0" w:line="240" w:lineRule="auto"/>
        <w:jc w:val="center"/>
        <w:rPr>
          <w:rFonts w:ascii="Arial" w:hAnsi="Arial"/>
          <w:sz w:val="28"/>
        </w:rPr>
      </w:pPr>
      <w:r w:rsidRPr="00234139">
        <w:rPr>
          <w:rFonts w:ascii="Arial" w:hAnsi="Arial" w:cs="Arial"/>
          <w:sz w:val="28"/>
          <w:szCs w:val="24"/>
        </w:rPr>
        <w:pict>
          <v:shape id="_x0000_i1045" type="#_x0000_t75" style="width:375pt;height:351.75pt">
            <v:imagedata r:id="rId32" o:title="таб"/>
          </v:shape>
        </w:pict>
      </w:r>
    </w:p>
    <w:p w:rsidR="002B1029" w:rsidRPr="00CD263E" w:rsidRDefault="00991B5F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  <w:r w:rsidRPr="00CD263E">
        <w:rPr>
          <w:rFonts w:ascii="Arial" w:hAnsi="Arial"/>
          <w:b w:val="0"/>
          <w:sz w:val="28"/>
        </w:rPr>
        <w:t xml:space="preserve">Рисунок </w:t>
      </w:r>
      <w:r w:rsidR="00234139" w:rsidRPr="00CD263E">
        <w:rPr>
          <w:rFonts w:ascii="Arial" w:hAnsi="Arial"/>
          <w:b w:val="0"/>
          <w:sz w:val="28"/>
        </w:rPr>
        <w:fldChar w:fldCharType="begin"/>
      </w:r>
      <w:r w:rsidR="00495A4E" w:rsidRPr="00CD263E">
        <w:rPr>
          <w:rFonts w:ascii="Arial" w:hAnsi="Arial"/>
          <w:b w:val="0"/>
          <w:sz w:val="28"/>
        </w:rPr>
        <w:instrText xml:space="preserve"> SEQ Рисунок \* ARABIC </w:instrText>
      </w:r>
      <w:r w:rsidR="00234139" w:rsidRPr="00CD263E">
        <w:rPr>
          <w:rFonts w:ascii="Arial" w:hAnsi="Arial"/>
          <w:b w:val="0"/>
          <w:sz w:val="28"/>
        </w:rPr>
        <w:fldChar w:fldCharType="separate"/>
      </w:r>
      <w:r w:rsidR="00430A34">
        <w:rPr>
          <w:rFonts w:ascii="Arial" w:hAnsi="Arial"/>
          <w:b w:val="0"/>
          <w:noProof/>
          <w:sz w:val="28"/>
        </w:rPr>
        <w:t>19</w:t>
      </w:r>
      <w:r w:rsidR="00234139" w:rsidRPr="00CD263E">
        <w:rPr>
          <w:rFonts w:ascii="Arial" w:hAnsi="Arial"/>
          <w:b w:val="0"/>
          <w:sz w:val="28"/>
        </w:rPr>
        <w:fldChar w:fldCharType="end"/>
      </w:r>
      <w:r w:rsidRPr="00CD263E">
        <w:rPr>
          <w:rFonts w:ascii="Arial" w:hAnsi="Arial"/>
          <w:b w:val="0"/>
          <w:sz w:val="28"/>
        </w:rPr>
        <w:t xml:space="preserve"> - </w:t>
      </w:r>
      <w:r w:rsidR="002B1029" w:rsidRPr="00CD263E">
        <w:rPr>
          <w:rFonts w:ascii="Arial" w:hAnsi="Arial"/>
          <w:b w:val="0"/>
          <w:sz w:val="28"/>
        </w:rPr>
        <w:t>Элементы наружной канализации.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64A9B" w:rsidRPr="00CD263E" w:rsidRDefault="008B1C38" w:rsidP="001172A5">
      <w:pPr>
        <w:keepNext/>
        <w:spacing w:after="0" w:line="240" w:lineRule="auto"/>
        <w:ind w:firstLine="709"/>
        <w:jc w:val="both"/>
        <w:rPr>
          <w:rFonts w:ascii="Arial" w:hAnsi="Arial"/>
          <w:sz w:val="28"/>
        </w:rPr>
      </w:pPr>
      <w:r w:rsidRPr="00234139">
        <w:rPr>
          <w:rFonts w:ascii="Arial" w:hAnsi="Arial" w:cs="Arial"/>
          <w:sz w:val="28"/>
          <w:szCs w:val="24"/>
        </w:rPr>
        <w:pict>
          <v:shape id="_x0000_i1046" type="#_x0000_t75" style="width:417.75pt;height:303pt" o:bordertopcolor="this" o:borderleftcolor="this" o:borderbottomcolor="this" o:borderrightcolor="this">
            <v:imagedata r:id="rId33" o:title="к домам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CC5EF0" w:rsidRDefault="00CC5EF0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</w:p>
    <w:p w:rsidR="002B1029" w:rsidRPr="00CD263E" w:rsidRDefault="00264A9B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  <w:r w:rsidRPr="00CD263E">
        <w:rPr>
          <w:rFonts w:ascii="Arial" w:hAnsi="Arial"/>
          <w:b w:val="0"/>
          <w:sz w:val="28"/>
        </w:rPr>
        <w:t xml:space="preserve">Рисунок </w:t>
      </w:r>
      <w:r w:rsidR="00234139" w:rsidRPr="00CD263E">
        <w:rPr>
          <w:rFonts w:ascii="Arial" w:hAnsi="Arial"/>
          <w:b w:val="0"/>
          <w:sz w:val="28"/>
        </w:rPr>
        <w:fldChar w:fldCharType="begin"/>
      </w:r>
      <w:r w:rsidR="00495A4E" w:rsidRPr="00CD263E">
        <w:rPr>
          <w:rFonts w:ascii="Arial" w:hAnsi="Arial"/>
          <w:b w:val="0"/>
          <w:sz w:val="28"/>
        </w:rPr>
        <w:instrText xml:space="preserve"> SEQ Рисунок \* ARABIC </w:instrText>
      </w:r>
      <w:r w:rsidR="00234139" w:rsidRPr="00CD263E">
        <w:rPr>
          <w:rFonts w:ascii="Arial" w:hAnsi="Arial"/>
          <w:b w:val="0"/>
          <w:sz w:val="28"/>
        </w:rPr>
        <w:fldChar w:fldCharType="separate"/>
      </w:r>
      <w:r w:rsidR="00430A34">
        <w:rPr>
          <w:rFonts w:ascii="Arial" w:hAnsi="Arial"/>
          <w:b w:val="0"/>
          <w:noProof/>
          <w:sz w:val="28"/>
        </w:rPr>
        <w:t>20</w:t>
      </w:r>
      <w:r w:rsidR="00234139" w:rsidRPr="00CD263E">
        <w:rPr>
          <w:rFonts w:ascii="Arial" w:hAnsi="Arial"/>
          <w:b w:val="0"/>
          <w:sz w:val="28"/>
        </w:rPr>
        <w:fldChar w:fldCharType="end"/>
      </w:r>
      <w:r w:rsidRPr="00CD263E">
        <w:rPr>
          <w:rFonts w:ascii="Arial" w:hAnsi="Arial"/>
          <w:b w:val="0"/>
          <w:sz w:val="28"/>
        </w:rPr>
        <w:t xml:space="preserve"> - </w:t>
      </w:r>
      <w:r w:rsidR="002B1029" w:rsidRPr="00CD263E">
        <w:rPr>
          <w:rFonts w:ascii="Arial" w:hAnsi="Arial"/>
          <w:b w:val="0"/>
          <w:sz w:val="28"/>
        </w:rPr>
        <w:t>Способы трассирования канализационных сетей</w:t>
      </w:r>
    </w:p>
    <w:p w:rsidR="002B1029" w:rsidRPr="00CC5EF0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CC5EF0">
        <w:rPr>
          <w:rFonts w:ascii="Arial" w:hAnsi="Arial" w:cs="Arial"/>
        </w:rPr>
        <w:t>1,2 – кварталы; 3 – здания кварталов.</w:t>
      </w:r>
    </w:p>
    <w:p w:rsidR="00CC5EF0" w:rsidRDefault="00CC5EF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Default="00CC5EF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Если местность холмистая и распадается на два и более ба</w:t>
      </w:r>
      <w:r w:rsidRPr="00CD263E">
        <w:rPr>
          <w:rFonts w:ascii="Arial" w:hAnsi="Arial" w:cs="Arial"/>
          <w:sz w:val="28"/>
          <w:szCs w:val="24"/>
        </w:rPr>
        <w:t>с</w:t>
      </w:r>
      <w:r w:rsidRPr="00CD263E">
        <w:rPr>
          <w:rFonts w:ascii="Arial" w:hAnsi="Arial" w:cs="Arial"/>
          <w:sz w:val="28"/>
          <w:szCs w:val="24"/>
        </w:rPr>
        <w:t>сейна канализации, то необходимо свести все стрелки в две части, с одной стороны это будет, как правило, главный коллектор у наб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режной, а с другой стороны устраивают напорную сеть канализации, ее соединяют с насосной станцией. Остальные сети должны быть самотечными.</w:t>
      </w:r>
    </w:p>
    <w:p w:rsidR="00CC5EF0" w:rsidRPr="00CD263E" w:rsidRDefault="00CC5EF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C5EF0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  <w:r w:rsidRPr="00CC5EF0">
        <w:rPr>
          <w:rFonts w:ascii="Arial" w:hAnsi="Arial" w:cs="Arial"/>
          <w:b/>
          <w:sz w:val="28"/>
          <w:szCs w:val="24"/>
        </w:rPr>
        <w:t>3.4 Санитарная очистка</w:t>
      </w:r>
    </w:p>
    <w:p w:rsidR="00CC5EF0" w:rsidRDefault="00CC5EF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Одним из существенных элементов благоустройства городов является санитарная очистка городских территорий и окружающей среды.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В результате жизнедеятельности людей в городах образуется значительное количество отбросов. Отбросы можно разделить </w:t>
      </w:r>
      <w:proofErr w:type="gramStart"/>
      <w:r w:rsidRPr="00CD263E">
        <w:rPr>
          <w:rFonts w:ascii="Arial" w:hAnsi="Arial" w:cs="Arial"/>
          <w:sz w:val="28"/>
          <w:szCs w:val="24"/>
        </w:rPr>
        <w:t>на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твердые и жидкие. Отбросы вредны для человека. Под действием микроорганизмов они способны разлагаться, и в них значительное время сохраняются и размножаются возбудители инфекционных заболеваний, возникает неприятный запах. Для создания нормал</w:t>
      </w:r>
      <w:r w:rsidRPr="00CD263E">
        <w:rPr>
          <w:rFonts w:ascii="Arial" w:hAnsi="Arial" w:cs="Arial"/>
          <w:sz w:val="28"/>
          <w:szCs w:val="24"/>
        </w:rPr>
        <w:t>ь</w:t>
      </w:r>
      <w:r w:rsidRPr="00CD263E">
        <w:rPr>
          <w:rFonts w:ascii="Arial" w:hAnsi="Arial" w:cs="Arial"/>
          <w:sz w:val="28"/>
          <w:szCs w:val="24"/>
        </w:rPr>
        <w:lastRenderedPageBreak/>
        <w:t>ных санитарных условий в городах все отбросы необходимо сво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временно удалять с городских территорий: твердые отходы выв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 xml:space="preserve">зить, а жидкие направлять с помощью канализационных сетей на очистные сооружения. 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Определ</w:t>
      </w:r>
      <w:r w:rsidR="00F90E05">
        <w:rPr>
          <w:rFonts w:ascii="Arial" w:hAnsi="Arial" w:cs="Arial"/>
          <w:sz w:val="28"/>
          <w:szCs w:val="24"/>
        </w:rPr>
        <w:t>ить</w:t>
      </w:r>
      <w:r w:rsidRPr="00CD263E">
        <w:rPr>
          <w:rFonts w:ascii="Arial" w:hAnsi="Arial" w:cs="Arial"/>
          <w:sz w:val="28"/>
          <w:szCs w:val="24"/>
        </w:rPr>
        <w:t xml:space="preserve"> суммарно</w:t>
      </w:r>
      <w:r w:rsidR="00F90E05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 xml:space="preserve"> количеств</w:t>
      </w:r>
      <w:r w:rsidR="00F90E05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 xml:space="preserve"> бытовых отходов мож</w:t>
      </w:r>
      <w:r w:rsidR="00F90E05">
        <w:rPr>
          <w:rFonts w:ascii="Arial" w:hAnsi="Arial" w:cs="Arial"/>
          <w:sz w:val="28"/>
          <w:szCs w:val="24"/>
        </w:rPr>
        <w:t>но</w:t>
      </w:r>
      <w:r w:rsidRPr="00CD263E">
        <w:rPr>
          <w:rFonts w:ascii="Arial" w:hAnsi="Arial" w:cs="Arial"/>
          <w:sz w:val="28"/>
          <w:szCs w:val="24"/>
        </w:rPr>
        <w:t xml:space="preserve"> по укрупненным по</w:t>
      </w:r>
      <w:r w:rsidR="008C7DDD" w:rsidRPr="00CD263E">
        <w:rPr>
          <w:rFonts w:ascii="Arial" w:hAnsi="Arial" w:cs="Arial"/>
          <w:sz w:val="28"/>
          <w:szCs w:val="24"/>
        </w:rPr>
        <w:t>казателям, согласно Приложению М</w:t>
      </w:r>
      <w:r w:rsidR="00F90E05">
        <w:rPr>
          <w:rFonts w:ascii="Arial" w:hAnsi="Arial" w:cs="Arial"/>
          <w:sz w:val="28"/>
          <w:szCs w:val="24"/>
        </w:rPr>
        <w:t xml:space="preserve">, </w:t>
      </w:r>
      <w:r w:rsidR="00F90E05" w:rsidRPr="00CD263E">
        <w:rPr>
          <w:rFonts w:ascii="Arial" w:hAnsi="Arial" w:cs="Arial"/>
          <w:sz w:val="28"/>
          <w:szCs w:val="24"/>
        </w:rPr>
        <w:t>пр</w:t>
      </w:r>
      <w:r w:rsidR="00F90E05">
        <w:rPr>
          <w:rFonts w:ascii="Arial" w:hAnsi="Arial" w:cs="Arial"/>
          <w:sz w:val="28"/>
          <w:szCs w:val="24"/>
        </w:rPr>
        <w:t xml:space="preserve">иведенному в </w:t>
      </w:r>
      <w:r w:rsidR="00F90E05" w:rsidRPr="00CD263E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 xml:space="preserve">СП </w:t>
      </w:r>
      <w:r w:rsidR="008C7DDD" w:rsidRPr="00CD263E">
        <w:rPr>
          <w:rFonts w:ascii="Arial" w:hAnsi="Arial" w:cs="Arial"/>
          <w:sz w:val="28"/>
          <w:szCs w:val="24"/>
        </w:rPr>
        <w:t xml:space="preserve">42.13330.2011 </w:t>
      </w:r>
      <w:r w:rsidRPr="00CD263E">
        <w:rPr>
          <w:rFonts w:ascii="Arial" w:hAnsi="Arial" w:cs="Arial"/>
          <w:sz w:val="28"/>
          <w:szCs w:val="24"/>
        </w:rPr>
        <w:t>Градостроительство. Планировка и застройка городских и сельских поселений:</w:t>
      </w:r>
    </w:p>
    <w:p w:rsidR="002B1029" w:rsidRPr="00CD263E" w:rsidRDefault="002B1029" w:rsidP="00F90E05">
      <w:pPr>
        <w:spacing w:after="0" w:line="240" w:lineRule="auto"/>
        <w:jc w:val="center"/>
        <w:rPr>
          <w:rFonts w:ascii="Arial" w:hAnsi="Arial" w:cs="Arial"/>
          <w:color w:val="FF0000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  <w:lang w:val="en-US"/>
        </w:rPr>
        <w:t>G</w:t>
      </w:r>
      <w:r w:rsidRPr="00CD263E">
        <w:rPr>
          <w:rFonts w:ascii="Arial" w:hAnsi="Arial" w:cs="Arial"/>
          <w:sz w:val="28"/>
          <w:szCs w:val="24"/>
          <w:vertAlign w:val="superscript"/>
        </w:rPr>
        <w:t xml:space="preserve">бо </w:t>
      </w:r>
      <w:r w:rsidRPr="00CD263E">
        <w:rPr>
          <w:rFonts w:ascii="Arial" w:hAnsi="Arial" w:cs="Arial"/>
          <w:sz w:val="28"/>
          <w:szCs w:val="24"/>
        </w:rPr>
        <w:t xml:space="preserve">= </w:t>
      </w:r>
      <w:r w:rsidRPr="00CD263E">
        <w:rPr>
          <w:rFonts w:ascii="Arial" w:hAnsi="Arial" w:cs="Arial"/>
          <w:sz w:val="28"/>
          <w:szCs w:val="24"/>
          <w:lang w:val="en-US"/>
        </w:rPr>
        <w:t>g</w:t>
      </w:r>
      <w:r w:rsidRPr="00CD263E">
        <w:rPr>
          <w:rFonts w:ascii="Arial" w:hAnsi="Arial" w:cs="Arial"/>
          <w:sz w:val="28"/>
          <w:szCs w:val="24"/>
          <w:vertAlign w:val="superscript"/>
        </w:rPr>
        <w:t>бо</w:t>
      </w:r>
      <w:r w:rsidRPr="00CD263E">
        <w:rPr>
          <w:rFonts w:ascii="Arial" w:hAnsi="Arial" w:cs="Arial"/>
          <w:sz w:val="28"/>
          <w:szCs w:val="24"/>
        </w:rPr>
        <w:t xml:space="preserve"> ∙ </w:t>
      </w:r>
      <w:r w:rsidRPr="00CD263E">
        <w:rPr>
          <w:rFonts w:ascii="Arial" w:hAnsi="Arial" w:cs="Arial"/>
          <w:sz w:val="28"/>
          <w:szCs w:val="24"/>
          <w:lang w:val="en-US"/>
        </w:rPr>
        <w:t>N</w:t>
      </w:r>
      <w:r w:rsidRPr="00CD263E">
        <w:rPr>
          <w:rFonts w:ascii="Arial" w:hAnsi="Arial" w:cs="Arial"/>
          <w:sz w:val="28"/>
          <w:szCs w:val="24"/>
        </w:rPr>
        <w:t>,                                                  (1</w:t>
      </w:r>
      <w:r w:rsidR="00C27DBA" w:rsidRPr="00CD263E">
        <w:rPr>
          <w:rFonts w:ascii="Arial" w:hAnsi="Arial" w:cs="Arial"/>
          <w:sz w:val="28"/>
          <w:szCs w:val="24"/>
        </w:rPr>
        <w:t>3</w:t>
      </w:r>
      <w:r w:rsidRPr="00CD263E">
        <w:rPr>
          <w:rFonts w:ascii="Arial" w:hAnsi="Arial" w:cs="Arial"/>
          <w:sz w:val="28"/>
          <w:szCs w:val="24"/>
        </w:rPr>
        <w:t>)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где </w:t>
      </w:r>
      <w:proofErr w:type="gramStart"/>
      <w:r w:rsidRPr="00CD263E">
        <w:rPr>
          <w:rFonts w:ascii="Arial" w:hAnsi="Arial" w:cs="Arial"/>
          <w:sz w:val="28"/>
          <w:szCs w:val="24"/>
          <w:lang w:val="en-US"/>
        </w:rPr>
        <w:t>G</w:t>
      </w:r>
      <w:proofErr w:type="gramEnd"/>
      <w:r w:rsidRPr="00CD263E">
        <w:rPr>
          <w:rFonts w:ascii="Arial" w:hAnsi="Arial" w:cs="Arial"/>
          <w:sz w:val="28"/>
          <w:szCs w:val="24"/>
          <w:vertAlign w:val="superscript"/>
        </w:rPr>
        <w:t xml:space="preserve">бо  </w:t>
      </w:r>
      <w:r w:rsidRPr="00CD263E">
        <w:rPr>
          <w:rFonts w:ascii="Arial" w:hAnsi="Arial" w:cs="Arial"/>
          <w:sz w:val="28"/>
          <w:szCs w:val="24"/>
        </w:rPr>
        <w:t>- расчетное годовое количество бытовых отходов, то</w:t>
      </w:r>
      <w:r w:rsidRPr="00CD263E">
        <w:rPr>
          <w:rFonts w:ascii="Arial" w:hAnsi="Arial" w:cs="Arial"/>
          <w:sz w:val="28"/>
          <w:szCs w:val="24"/>
        </w:rPr>
        <w:t>н</w:t>
      </w:r>
      <w:r w:rsidRPr="00CD263E">
        <w:rPr>
          <w:rFonts w:ascii="Arial" w:hAnsi="Arial" w:cs="Arial"/>
          <w:sz w:val="28"/>
          <w:szCs w:val="24"/>
        </w:rPr>
        <w:t>ны в год;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       </w:t>
      </w:r>
      <w:proofErr w:type="gramStart"/>
      <w:r w:rsidRPr="00CD263E">
        <w:rPr>
          <w:rFonts w:ascii="Arial" w:hAnsi="Arial" w:cs="Arial"/>
          <w:sz w:val="28"/>
          <w:szCs w:val="24"/>
          <w:lang w:val="en-US"/>
        </w:rPr>
        <w:t>g</w:t>
      </w:r>
      <w:r w:rsidRPr="00CD263E">
        <w:rPr>
          <w:rFonts w:ascii="Arial" w:hAnsi="Arial" w:cs="Arial"/>
          <w:sz w:val="28"/>
          <w:szCs w:val="24"/>
          <w:vertAlign w:val="superscript"/>
        </w:rPr>
        <w:t>бо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– норма накопления бытовых отходов в кг в год на о</w:t>
      </w:r>
      <w:r w:rsidRPr="00CD263E">
        <w:rPr>
          <w:rFonts w:ascii="Arial" w:hAnsi="Arial" w:cs="Arial"/>
          <w:sz w:val="28"/>
          <w:szCs w:val="24"/>
        </w:rPr>
        <w:t>д</w:t>
      </w:r>
      <w:r w:rsidRPr="00CD263E">
        <w:rPr>
          <w:rFonts w:ascii="Arial" w:hAnsi="Arial" w:cs="Arial"/>
          <w:sz w:val="28"/>
          <w:szCs w:val="24"/>
        </w:rPr>
        <w:t>ного человека,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       </w:t>
      </w:r>
      <w:proofErr w:type="gramStart"/>
      <w:r w:rsidRPr="00CD263E">
        <w:rPr>
          <w:rFonts w:ascii="Arial" w:hAnsi="Arial" w:cs="Arial"/>
          <w:sz w:val="28"/>
          <w:szCs w:val="24"/>
          <w:lang w:val="en-US"/>
        </w:rPr>
        <w:t>g</w:t>
      </w:r>
      <w:r w:rsidRPr="00CD263E">
        <w:rPr>
          <w:rFonts w:ascii="Arial" w:hAnsi="Arial" w:cs="Arial"/>
          <w:sz w:val="28"/>
          <w:szCs w:val="24"/>
          <w:vertAlign w:val="superscript"/>
        </w:rPr>
        <w:t>бо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= 280 – </w:t>
      </w:r>
      <w:smartTag w:uri="urn:schemas-microsoft-com:office:smarttags" w:element="metricconverter">
        <w:smartTagPr>
          <w:attr w:name="ProductID" w:val="300 кг"/>
        </w:smartTagPr>
        <w:r w:rsidRPr="00CD263E">
          <w:rPr>
            <w:rFonts w:ascii="Arial" w:hAnsi="Arial" w:cs="Arial"/>
            <w:sz w:val="28"/>
            <w:szCs w:val="24"/>
          </w:rPr>
          <w:t>300 кг</w:t>
        </w:r>
      </w:smartTag>
      <w:r w:rsidRPr="00CD263E">
        <w:rPr>
          <w:rFonts w:ascii="Arial" w:hAnsi="Arial" w:cs="Arial"/>
          <w:sz w:val="28"/>
          <w:szCs w:val="24"/>
        </w:rPr>
        <w:t xml:space="preserve"> в год на 1 человека.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Предполагается использование земельных участков пригоро</w:t>
      </w:r>
      <w:r w:rsidRPr="00CD263E">
        <w:rPr>
          <w:rFonts w:ascii="Arial" w:hAnsi="Arial" w:cs="Arial"/>
          <w:sz w:val="28"/>
          <w:szCs w:val="24"/>
        </w:rPr>
        <w:t>д</w:t>
      </w:r>
      <w:r w:rsidRPr="00CD263E">
        <w:rPr>
          <w:rFonts w:ascii="Arial" w:hAnsi="Arial" w:cs="Arial"/>
          <w:sz w:val="28"/>
          <w:szCs w:val="24"/>
        </w:rPr>
        <w:t>ной зоны под предприятия по переработке отходов, поля компост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рования, полигоны</w:t>
      </w:r>
      <w:r w:rsidR="008C7DDD" w:rsidRPr="00CD263E">
        <w:rPr>
          <w:rFonts w:ascii="Arial" w:hAnsi="Arial" w:cs="Arial"/>
          <w:sz w:val="28"/>
          <w:szCs w:val="24"/>
        </w:rPr>
        <w:t>.</w:t>
      </w:r>
      <w:r w:rsidRPr="00CD263E">
        <w:rPr>
          <w:rFonts w:ascii="Arial" w:hAnsi="Arial" w:cs="Arial"/>
          <w:sz w:val="28"/>
          <w:szCs w:val="24"/>
        </w:rPr>
        <w:t xml:space="preserve"> Для захоронения отходов в работе должны быть предусмотрены полигоны определенных размеров:</w:t>
      </w:r>
    </w:p>
    <w:p w:rsidR="002B1029" w:rsidRPr="00CD263E" w:rsidRDefault="002B1029" w:rsidP="00F90E05">
      <w:pPr>
        <w:spacing w:after="0" w:line="240" w:lineRule="auto"/>
        <w:jc w:val="center"/>
        <w:rPr>
          <w:rFonts w:ascii="Arial" w:hAnsi="Arial" w:cs="Arial"/>
          <w:color w:val="FF0000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  <w:lang w:val="en-US"/>
        </w:rPr>
        <w:t>F</w:t>
      </w:r>
      <w:r w:rsidRPr="00CD263E">
        <w:rPr>
          <w:rFonts w:ascii="Arial" w:hAnsi="Arial" w:cs="Arial"/>
          <w:sz w:val="28"/>
          <w:szCs w:val="24"/>
        </w:rPr>
        <w:t xml:space="preserve"> = </w:t>
      </w:r>
      <w:r w:rsidRPr="00CD263E">
        <w:rPr>
          <w:rFonts w:ascii="Arial" w:hAnsi="Arial" w:cs="Arial"/>
          <w:sz w:val="28"/>
          <w:szCs w:val="24"/>
          <w:lang w:val="en-US"/>
        </w:rPr>
        <w:t>f</w:t>
      </w:r>
      <w:r w:rsidRPr="00CD263E">
        <w:rPr>
          <w:rFonts w:ascii="Arial" w:hAnsi="Arial" w:cs="Arial"/>
          <w:sz w:val="28"/>
          <w:szCs w:val="24"/>
        </w:rPr>
        <w:t xml:space="preserve"> ∙ </w:t>
      </w:r>
      <w:proofErr w:type="gramStart"/>
      <w:r w:rsidRPr="00CD263E">
        <w:rPr>
          <w:rFonts w:ascii="Arial" w:hAnsi="Arial" w:cs="Arial"/>
          <w:sz w:val="28"/>
          <w:szCs w:val="24"/>
          <w:lang w:val="en-US"/>
        </w:rPr>
        <w:t>G</w:t>
      </w:r>
      <w:r w:rsidRPr="00CD263E">
        <w:rPr>
          <w:rFonts w:ascii="Arial" w:hAnsi="Arial" w:cs="Arial"/>
          <w:sz w:val="28"/>
          <w:szCs w:val="24"/>
          <w:vertAlign w:val="superscript"/>
        </w:rPr>
        <w:t>бо</w:t>
      </w:r>
      <w:r w:rsidRPr="00CD263E">
        <w:rPr>
          <w:rFonts w:ascii="Arial" w:hAnsi="Arial" w:cs="Arial"/>
          <w:sz w:val="28"/>
          <w:szCs w:val="24"/>
        </w:rPr>
        <w:t xml:space="preserve"> ,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                                                         (1</w:t>
      </w:r>
      <w:r w:rsidR="00C27DBA" w:rsidRPr="00CD263E">
        <w:rPr>
          <w:rFonts w:ascii="Arial" w:hAnsi="Arial" w:cs="Arial"/>
          <w:sz w:val="28"/>
          <w:szCs w:val="24"/>
        </w:rPr>
        <w:t>4</w:t>
      </w:r>
      <w:r w:rsidRPr="00CD263E">
        <w:rPr>
          <w:rFonts w:ascii="Arial" w:hAnsi="Arial" w:cs="Arial"/>
          <w:sz w:val="28"/>
          <w:szCs w:val="24"/>
        </w:rPr>
        <w:t>)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где </w:t>
      </w:r>
      <w:r w:rsidRPr="00CD263E">
        <w:rPr>
          <w:rFonts w:ascii="Arial" w:hAnsi="Arial" w:cs="Arial"/>
          <w:sz w:val="28"/>
          <w:szCs w:val="24"/>
          <w:lang w:val="en-US"/>
        </w:rPr>
        <w:t>F</w:t>
      </w:r>
      <w:r w:rsidRPr="00CD263E">
        <w:rPr>
          <w:rFonts w:ascii="Arial" w:hAnsi="Arial" w:cs="Arial"/>
          <w:sz w:val="28"/>
          <w:szCs w:val="24"/>
        </w:rPr>
        <w:t xml:space="preserve"> – площадь земельного участка для полигонов, </w:t>
      </w:r>
      <w:proofErr w:type="gramStart"/>
      <w:r w:rsidRPr="00CD263E">
        <w:rPr>
          <w:rFonts w:ascii="Arial" w:hAnsi="Arial" w:cs="Arial"/>
          <w:sz w:val="28"/>
          <w:szCs w:val="24"/>
        </w:rPr>
        <w:t>га</w:t>
      </w:r>
      <w:proofErr w:type="gramEnd"/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      </w:t>
      </w:r>
      <w:proofErr w:type="gramStart"/>
      <w:r w:rsidRPr="00CD263E">
        <w:rPr>
          <w:rFonts w:ascii="Arial" w:hAnsi="Arial" w:cs="Arial"/>
          <w:sz w:val="28"/>
          <w:szCs w:val="24"/>
          <w:lang w:val="en-US"/>
        </w:rPr>
        <w:t>f</w:t>
      </w:r>
      <w:r w:rsidRPr="00CD263E">
        <w:rPr>
          <w:rFonts w:ascii="Arial" w:hAnsi="Arial" w:cs="Arial"/>
          <w:sz w:val="28"/>
          <w:szCs w:val="24"/>
        </w:rPr>
        <w:t xml:space="preserve">  -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удельный размер земельного участка на 1000 тонн в год твердых бытовых отходов, га</w:t>
      </w:r>
    </w:p>
    <w:p w:rsidR="002B1029" w:rsidRPr="00CD263E" w:rsidRDefault="006C64B0" w:rsidP="006C64B0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                </w:t>
      </w:r>
      <w:proofErr w:type="gramStart"/>
      <w:r w:rsidR="002B1029" w:rsidRPr="00CD263E">
        <w:rPr>
          <w:rFonts w:ascii="Arial" w:hAnsi="Arial" w:cs="Arial"/>
          <w:sz w:val="28"/>
          <w:szCs w:val="24"/>
          <w:lang w:val="en-US"/>
        </w:rPr>
        <w:t>f</w:t>
      </w:r>
      <w:r w:rsidR="002B1029" w:rsidRPr="00CD263E">
        <w:rPr>
          <w:rFonts w:ascii="Arial" w:hAnsi="Arial" w:cs="Arial"/>
          <w:sz w:val="28"/>
          <w:szCs w:val="24"/>
        </w:rPr>
        <w:t xml:space="preserve">  =</w:t>
      </w:r>
      <w:proofErr w:type="gramEnd"/>
      <w:r w:rsidR="002B1029" w:rsidRPr="00CD263E">
        <w:rPr>
          <w:rFonts w:ascii="Arial" w:hAnsi="Arial" w:cs="Arial"/>
          <w:sz w:val="28"/>
          <w:szCs w:val="24"/>
        </w:rPr>
        <w:t xml:space="preserve"> 0,02 – </w:t>
      </w:r>
      <w:smartTag w:uri="urn:schemas-microsoft-com:office:smarttags" w:element="metricconverter">
        <w:smartTagPr>
          <w:attr w:name="ProductID" w:val="0,05 га"/>
        </w:smartTagPr>
        <w:r w:rsidR="002B1029" w:rsidRPr="00CD263E">
          <w:rPr>
            <w:rFonts w:ascii="Arial" w:hAnsi="Arial" w:cs="Arial"/>
            <w:sz w:val="28"/>
            <w:szCs w:val="24"/>
          </w:rPr>
          <w:t>0,05 га</w:t>
        </w:r>
      </w:smartTag>
      <w:r w:rsidR="002B1029" w:rsidRPr="00CD263E">
        <w:rPr>
          <w:rFonts w:ascii="Arial" w:hAnsi="Arial" w:cs="Arial"/>
          <w:sz w:val="28"/>
          <w:szCs w:val="24"/>
        </w:rPr>
        <w:t xml:space="preserve"> (таблица 1</w:t>
      </w:r>
      <w:r w:rsidR="008C7DDD" w:rsidRPr="00CD263E">
        <w:rPr>
          <w:rFonts w:ascii="Arial" w:hAnsi="Arial" w:cs="Arial"/>
          <w:sz w:val="28"/>
          <w:szCs w:val="24"/>
        </w:rPr>
        <w:t>3</w:t>
      </w:r>
      <w:r w:rsidR="002B1029" w:rsidRPr="00CD263E">
        <w:rPr>
          <w:rFonts w:ascii="Arial" w:hAnsi="Arial" w:cs="Arial"/>
          <w:sz w:val="28"/>
          <w:szCs w:val="24"/>
        </w:rPr>
        <w:t xml:space="preserve"> СП</w:t>
      </w:r>
      <w:r w:rsidR="008C7DDD" w:rsidRPr="00CD263E">
        <w:rPr>
          <w:rFonts w:ascii="Arial" w:hAnsi="Arial" w:cs="Arial"/>
          <w:sz w:val="28"/>
          <w:szCs w:val="24"/>
        </w:rPr>
        <w:t xml:space="preserve"> 42.13330.2011</w:t>
      </w:r>
      <w:r>
        <w:rPr>
          <w:rFonts w:ascii="Arial" w:hAnsi="Arial" w:cs="Arial"/>
          <w:sz w:val="28"/>
          <w:szCs w:val="24"/>
        </w:rPr>
        <w:t xml:space="preserve"> </w:t>
      </w:r>
      <w:r w:rsidR="002B1029" w:rsidRPr="00CD263E">
        <w:rPr>
          <w:rFonts w:ascii="Arial" w:hAnsi="Arial" w:cs="Arial"/>
          <w:sz w:val="28"/>
          <w:szCs w:val="24"/>
        </w:rPr>
        <w:t>Град</w:t>
      </w:r>
      <w:r w:rsidR="002B1029" w:rsidRPr="00CD263E">
        <w:rPr>
          <w:rFonts w:ascii="Arial" w:hAnsi="Arial" w:cs="Arial"/>
          <w:sz w:val="28"/>
          <w:szCs w:val="24"/>
        </w:rPr>
        <w:t>о</w:t>
      </w:r>
      <w:r w:rsidR="002B1029" w:rsidRPr="00CD263E">
        <w:rPr>
          <w:rFonts w:ascii="Arial" w:hAnsi="Arial" w:cs="Arial"/>
          <w:sz w:val="28"/>
          <w:szCs w:val="24"/>
        </w:rPr>
        <w:t>строительство. Планировка и застройка городских и сельских пос</w:t>
      </w:r>
      <w:r w:rsidR="002B1029" w:rsidRPr="00CD263E">
        <w:rPr>
          <w:rFonts w:ascii="Arial" w:hAnsi="Arial" w:cs="Arial"/>
          <w:sz w:val="28"/>
          <w:szCs w:val="24"/>
        </w:rPr>
        <w:t>е</w:t>
      </w:r>
      <w:r w:rsidR="002B1029" w:rsidRPr="00CD263E">
        <w:rPr>
          <w:rFonts w:ascii="Arial" w:hAnsi="Arial" w:cs="Arial"/>
          <w:sz w:val="28"/>
          <w:szCs w:val="24"/>
        </w:rPr>
        <w:t>лений)</w:t>
      </w:r>
      <w:r>
        <w:rPr>
          <w:rFonts w:ascii="Arial" w:hAnsi="Arial" w:cs="Arial"/>
          <w:sz w:val="28"/>
          <w:szCs w:val="24"/>
        </w:rPr>
        <w:t>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Размер санитарно-защитной зоны </w:t>
      </w:r>
      <w:smartTag w:uri="urn:schemas-microsoft-com:office:smarttags" w:element="metricconverter">
        <w:smartTagPr>
          <w:attr w:name="ProductID" w:val="500 метров"/>
        </w:smartTagPr>
        <w:r w:rsidRPr="00CD263E">
          <w:rPr>
            <w:rFonts w:ascii="Arial" w:hAnsi="Arial" w:cs="Arial"/>
            <w:sz w:val="28"/>
            <w:szCs w:val="24"/>
          </w:rPr>
          <w:t>500 метров</w:t>
        </w:r>
      </w:smartTag>
      <w:r w:rsidRPr="00CD263E">
        <w:rPr>
          <w:rFonts w:ascii="Arial" w:hAnsi="Arial" w:cs="Arial"/>
          <w:sz w:val="28"/>
          <w:szCs w:val="24"/>
        </w:rPr>
        <w:t>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192C00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6C64B0">
        <w:rPr>
          <w:rFonts w:ascii="Arial" w:hAnsi="Arial" w:cs="Arial"/>
          <w:b/>
          <w:sz w:val="28"/>
          <w:szCs w:val="28"/>
        </w:rPr>
        <w:t>Задание 4 Разработка схемы теплоснабжения</w:t>
      </w:r>
    </w:p>
    <w:p w:rsidR="006C64B0" w:rsidRPr="006C64B0" w:rsidRDefault="006C64B0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Здоровье и работоспособность человека сильно зависят от т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го, насколько помещение в санитарно-гигиеническом отношении удовлетворяет его физиологическим требованиям.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Микроклимат – это совокупность теплового, воздушного и влажностного режимов. Расчетные параметры микроклимата но</w:t>
      </w:r>
      <w:r w:rsidRPr="00CD263E">
        <w:rPr>
          <w:rFonts w:ascii="Arial" w:hAnsi="Arial" w:cs="Arial"/>
          <w:sz w:val="28"/>
          <w:szCs w:val="24"/>
        </w:rPr>
        <w:t>р</w:t>
      </w:r>
      <w:r w:rsidRPr="00CD263E">
        <w:rPr>
          <w:rFonts w:ascii="Arial" w:hAnsi="Arial" w:cs="Arial"/>
          <w:sz w:val="28"/>
          <w:szCs w:val="24"/>
        </w:rPr>
        <w:t>мируются в зависимости от времени года. В году различают сл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дующие периоды: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теплый        </w:t>
      </w:r>
      <w:r w:rsidR="006C64B0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 xml:space="preserve">  </w:t>
      </w:r>
      <w:proofErr w:type="gramStart"/>
      <w:r w:rsidRPr="00CD263E">
        <w:rPr>
          <w:rFonts w:ascii="Arial" w:hAnsi="Arial" w:cs="Arial"/>
          <w:sz w:val="28"/>
          <w:szCs w:val="24"/>
          <w:lang w:val="en-US"/>
        </w:rPr>
        <w:t>t</w:t>
      </w:r>
      <w:proofErr w:type="gramEnd"/>
      <w:r w:rsidRPr="00CD263E">
        <w:rPr>
          <w:rFonts w:ascii="Arial" w:hAnsi="Arial" w:cs="Arial"/>
          <w:sz w:val="28"/>
          <w:szCs w:val="24"/>
          <w:vertAlign w:val="subscript"/>
        </w:rPr>
        <w:t>н</w:t>
      </w:r>
      <w:r w:rsidRPr="00CD263E">
        <w:rPr>
          <w:rFonts w:ascii="Arial" w:hAnsi="Arial" w:cs="Arial"/>
          <w:sz w:val="28"/>
          <w:szCs w:val="24"/>
        </w:rPr>
        <w:t xml:space="preserve"> &gt; + </w:t>
      </w:r>
      <w:smartTag w:uri="urn:schemas-microsoft-com:office:smarttags" w:element="metricconverter">
        <w:smartTagPr>
          <w:attr w:name="ProductID" w:val="80 C"/>
        </w:smartTagPr>
        <w:r w:rsidRPr="00CD263E">
          <w:rPr>
            <w:rFonts w:ascii="Arial" w:hAnsi="Arial" w:cs="Arial"/>
            <w:sz w:val="28"/>
            <w:szCs w:val="24"/>
          </w:rPr>
          <w:t>8</w:t>
        </w:r>
        <w:r w:rsidRPr="00CD263E">
          <w:rPr>
            <w:rFonts w:ascii="Arial" w:hAnsi="Arial" w:cs="Arial"/>
            <w:sz w:val="28"/>
            <w:szCs w:val="24"/>
            <w:vertAlign w:val="superscript"/>
          </w:rPr>
          <w:t xml:space="preserve">0 </w:t>
        </w:r>
        <w:r w:rsidRPr="00CD263E">
          <w:rPr>
            <w:rFonts w:ascii="Arial" w:hAnsi="Arial" w:cs="Arial"/>
            <w:sz w:val="28"/>
            <w:szCs w:val="24"/>
            <w:lang w:val="en-US"/>
          </w:rPr>
          <w:t>C</w:t>
        </w:r>
      </w:smartTag>
      <w:r w:rsidRPr="00CD263E">
        <w:rPr>
          <w:rFonts w:ascii="Arial" w:hAnsi="Arial" w:cs="Arial"/>
          <w:sz w:val="28"/>
          <w:szCs w:val="24"/>
        </w:rPr>
        <w:t xml:space="preserve"> 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холодный      </w:t>
      </w:r>
      <w:proofErr w:type="gramStart"/>
      <w:r w:rsidRPr="00CD263E">
        <w:rPr>
          <w:rFonts w:ascii="Arial" w:hAnsi="Arial" w:cs="Arial"/>
          <w:sz w:val="28"/>
          <w:szCs w:val="24"/>
          <w:lang w:val="en-US"/>
        </w:rPr>
        <w:t>t</w:t>
      </w:r>
      <w:proofErr w:type="gramEnd"/>
      <w:r w:rsidRPr="00CD263E">
        <w:rPr>
          <w:rFonts w:ascii="Arial" w:hAnsi="Arial" w:cs="Arial"/>
          <w:sz w:val="28"/>
          <w:szCs w:val="24"/>
          <w:vertAlign w:val="subscript"/>
        </w:rPr>
        <w:t>н</w:t>
      </w:r>
      <w:r w:rsidRPr="00CD263E">
        <w:rPr>
          <w:rFonts w:ascii="Arial" w:hAnsi="Arial" w:cs="Arial"/>
          <w:sz w:val="28"/>
          <w:szCs w:val="24"/>
        </w:rPr>
        <w:t xml:space="preserve"> &lt; + </w:t>
      </w:r>
      <w:smartTag w:uri="urn:schemas-microsoft-com:office:smarttags" w:element="metricconverter">
        <w:smartTagPr>
          <w:attr w:name="ProductID" w:val="80 C"/>
        </w:smartTagPr>
        <w:r w:rsidRPr="00CD263E">
          <w:rPr>
            <w:rFonts w:ascii="Arial" w:hAnsi="Arial" w:cs="Arial"/>
            <w:sz w:val="28"/>
            <w:szCs w:val="24"/>
          </w:rPr>
          <w:t>8</w:t>
        </w:r>
        <w:r w:rsidRPr="00CD263E">
          <w:rPr>
            <w:rFonts w:ascii="Arial" w:hAnsi="Arial" w:cs="Arial"/>
            <w:sz w:val="28"/>
            <w:szCs w:val="24"/>
            <w:vertAlign w:val="superscript"/>
          </w:rPr>
          <w:t xml:space="preserve">0 </w:t>
        </w:r>
        <w:r w:rsidRPr="00CD263E">
          <w:rPr>
            <w:rFonts w:ascii="Arial" w:hAnsi="Arial" w:cs="Arial"/>
            <w:sz w:val="28"/>
            <w:szCs w:val="24"/>
            <w:lang w:val="en-US"/>
          </w:rPr>
          <w:t>C</w:t>
        </w:r>
      </w:smartTag>
      <w:r w:rsidRPr="00CD263E">
        <w:rPr>
          <w:rFonts w:ascii="Arial" w:hAnsi="Arial" w:cs="Arial"/>
          <w:sz w:val="28"/>
          <w:szCs w:val="24"/>
        </w:rPr>
        <w:t xml:space="preserve"> 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переходный  </w:t>
      </w:r>
      <w:proofErr w:type="gramStart"/>
      <w:r w:rsidRPr="00CD263E">
        <w:rPr>
          <w:rFonts w:ascii="Arial" w:hAnsi="Arial" w:cs="Arial"/>
          <w:sz w:val="28"/>
          <w:szCs w:val="24"/>
          <w:lang w:val="en-US"/>
        </w:rPr>
        <w:t>t</w:t>
      </w:r>
      <w:proofErr w:type="gramEnd"/>
      <w:r w:rsidRPr="00CD263E">
        <w:rPr>
          <w:rFonts w:ascii="Arial" w:hAnsi="Arial" w:cs="Arial"/>
          <w:sz w:val="28"/>
          <w:szCs w:val="24"/>
          <w:vertAlign w:val="subscript"/>
        </w:rPr>
        <w:t>н</w:t>
      </w:r>
      <w:r w:rsidRPr="00CD263E">
        <w:rPr>
          <w:rFonts w:ascii="Arial" w:hAnsi="Arial" w:cs="Arial"/>
          <w:sz w:val="28"/>
          <w:szCs w:val="24"/>
        </w:rPr>
        <w:t xml:space="preserve"> = + </w:t>
      </w:r>
      <w:smartTag w:uri="urn:schemas-microsoft-com:office:smarttags" w:element="metricconverter">
        <w:smartTagPr>
          <w:attr w:name="ProductID" w:val="80 C"/>
        </w:smartTagPr>
        <w:r w:rsidRPr="00CD263E">
          <w:rPr>
            <w:rFonts w:ascii="Arial" w:hAnsi="Arial" w:cs="Arial"/>
            <w:sz w:val="28"/>
            <w:szCs w:val="24"/>
          </w:rPr>
          <w:t>8</w:t>
        </w:r>
        <w:r w:rsidRPr="00CD263E">
          <w:rPr>
            <w:rFonts w:ascii="Arial" w:hAnsi="Arial" w:cs="Arial"/>
            <w:sz w:val="28"/>
            <w:szCs w:val="24"/>
            <w:vertAlign w:val="superscript"/>
          </w:rPr>
          <w:t xml:space="preserve">0 </w:t>
        </w:r>
        <w:r w:rsidRPr="00CD263E">
          <w:rPr>
            <w:rFonts w:ascii="Arial" w:hAnsi="Arial" w:cs="Arial"/>
            <w:sz w:val="28"/>
            <w:szCs w:val="24"/>
            <w:lang w:val="en-US"/>
          </w:rPr>
          <w:t>C</w:t>
        </w:r>
      </w:smartTag>
      <w:r w:rsidRPr="00CD263E">
        <w:rPr>
          <w:rFonts w:ascii="Arial" w:hAnsi="Arial" w:cs="Arial"/>
          <w:sz w:val="28"/>
          <w:szCs w:val="24"/>
        </w:rPr>
        <w:t xml:space="preserve"> 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В жилых, общественных и административно-бытовых помещ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ниях оптимальная температура должна быть на уровне следующих значений: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tbl>
      <w:tblPr>
        <w:tblW w:w="0" w:type="auto"/>
        <w:tblLook w:val="01E0"/>
      </w:tblPr>
      <w:tblGrid>
        <w:gridCol w:w="3407"/>
        <w:gridCol w:w="2789"/>
        <w:gridCol w:w="2843"/>
      </w:tblGrid>
      <w:tr w:rsidR="00192C00" w:rsidRPr="00CD263E" w:rsidTr="006C64B0">
        <w:tc>
          <w:tcPr>
            <w:tcW w:w="3407" w:type="dxa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789" w:type="dxa"/>
          </w:tcPr>
          <w:p w:rsidR="00192C00" w:rsidRPr="006C64B0" w:rsidRDefault="00192C00" w:rsidP="006C64B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Холодный период</w:t>
            </w:r>
          </w:p>
        </w:tc>
        <w:tc>
          <w:tcPr>
            <w:tcW w:w="2843" w:type="dxa"/>
          </w:tcPr>
          <w:p w:rsidR="00192C00" w:rsidRPr="006C64B0" w:rsidRDefault="00192C00" w:rsidP="006C64B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Теплый период</w:t>
            </w:r>
          </w:p>
        </w:tc>
      </w:tr>
      <w:tr w:rsidR="00192C00" w:rsidRPr="00CD263E" w:rsidTr="006C64B0">
        <w:tc>
          <w:tcPr>
            <w:tcW w:w="3407" w:type="dxa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Легкая работа</w:t>
            </w:r>
          </w:p>
        </w:tc>
        <w:tc>
          <w:tcPr>
            <w:tcW w:w="2789" w:type="dxa"/>
          </w:tcPr>
          <w:p w:rsidR="00192C00" w:rsidRPr="006C64B0" w:rsidRDefault="00192C00" w:rsidP="006C64B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20</w:t>
            </w:r>
            <w:r w:rsidRPr="006C64B0">
              <w:rPr>
                <w:rFonts w:ascii="Arial" w:eastAsia="Times New Roman" w:hAnsi="Arial" w:cs="Arial"/>
                <w:vertAlign w:val="superscript"/>
                <w:lang w:eastAsia="ru-RU"/>
              </w:rPr>
              <w:t>0</w:t>
            </w:r>
            <w:r w:rsidRPr="006C64B0">
              <w:rPr>
                <w:rFonts w:ascii="Arial" w:eastAsia="Times New Roman" w:hAnsi="Arial" w:cs="Arial"/>
                <w:lang w:eastAsia="ru-RU"/>
              </w:rPr>
              <w:t>-23</w:t>
            </w:r>
            <w:r w:rsidRPr="006C64B0">
              <w:rPr>
                <w:rFonts w:ascii="Arial" w:eastAsia="Times New Roman" w:hAnsi="Arial" w:cs="Arial"/>
                <w:vertAlign w:val="superscript"/>
                <w:lang w:eastAsia="ru-RU"/>
              </w:rPr>
              <w:t>0</w:t>
            </w:r>
            <w:proofErr w:type="gramStart"/>
            <w:r w:rsidRPr="006C64B0">
              <w:rPr>
                <w:rFonts w:ascii="Arial" w:eastAsia="Times New Roman" w:hAnsi="Arial" w:cs="Arial"/>
                <w:lang w:eastAsia="ru-RU"/>
              </w:rPr>
              <w:t xml:space="preserve"> С</w:t>
            </w:r>
            <w:proofErr w:type="gramEnd"/>
          </w:p>
        </w:tc>
        <w:tc>
          <w:tcPr>
            <w:tcW w:w="2843" w:type="dxa"/>
          </w:tcPr>
          <w:p w:rsidR="00192C00" w:rsidRPr="006C64B0" w:rsidRDefault="00192C00" w:rsidP="006C64B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22</w:t>
            </w:r>
            <w:r w:rsidRPr="006C64B0">
              <w:rPr>
                <w:rFonts w:ascii="Arial" w:eastAsia="Times New Roman" w:hAnsi="Arial" w:cs="Arial"/>
                <w:vertAlign w:val="superscript"/>
                <w:lang w:eastAsia="ru-RU"/>
              </w:rPr>
              <w:t>0</w:t>
            </w:r>
            <w:r w:rsidRPr="006C64B0">
              <w:rPr>
                <w:rFonts w:ascii="Arial" w:eastAsia="Times New Roman" w:hAnsi="Arial" w:cs="Arial"/>
                <w:lang w:eastAsia="ru-RU"/>
              </w:rPr>
              <w:t>-25</w:t>
            </w:r>
            <w:r w:rsidRPr="006C64B0">
              <w:rPr>
                <w:rFonts w:ascii="Arial" w:eastAsia="Times New Roman" w:hAnsi="Arial" w:cs="Arial"/>
                <w:vertAlign w:val="superscript"/>
                <w:lang w:eastAsia="ru-RU"/>
              </w:rPr>
              <w:t>0</w:t>
            </w:r>
            <w:r w:rsidRPr="006C64B0">
              <w:rPr>
                <w:rFonts w:ascii="Arial" w:eastAsia="Times New Roman" w:hAnsi="Arial" w:cs="Arial"/>
                <w:lang w:eastAsia="ru-RU"/>
              </w:rPr>
              <w:t>С</w:t>
            </w:r>
          </w:p>
        </w:tc>
      </w:tr>
      <w:tr w:rsidR="00192C00" w:rsidRPr="00CD263E" w:rsidTr="006C64B0">
        <w:tc>
          <w:tcPr>
            <w:tcW w:w="3407" w:type="dxa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Работа средней тяжести</w:t>
            </w:r>
          </w:p>
        </w:tc>
        <w:tc>
          <w:tcPr>
            <w:tcW w:w="2789" w:type="dxa"/>
          </w:tcPr>
          <w:p w:rsidR="00192C00" w:rsidRPr="006C64B0" w:rsidRDefault="00192C00" w:rsidP="006C64B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17</w:t>
            </w:r>
            <w:r w:rsidRPr="006C64B0">
              <w:rPr>
                <w:rFonts w:ascii="Arial" w:eastAsia="Times New Roman" w:hAnsi="Arial" w:cs="Arial"/>
                <w:vertAlign w:val="superscript"/>
                <w:lang w:eastAsia="ru-RU"/>
              </w:rPr>
              <w:t>0</w:t>
            </w:r>
            <w:r w:rsidRPr="006C64B0">
              <w:rPr>
                <w:rFonts w:ascii="Arial" w:eastAsia="Times New Roman" w:hAnsi="Arial" w:cs="Arial"/>
                <w:lang w:eastAsia="ru-RU"/>
              </w:rPr>
              <w:t>-20</w:t>
            </w:r>
            <w:r w:rsidRPr="006C64B0">
              <w:rPr>
                <w:rFonts w:ascii="Arial" w:eastAsia="Times New Roman" w:hAnsi="Arial" w:cs="Arial"/>
                <w:vertAlign w:val="superscript"/>
                <w:lang w:eastAsia="ru-RU"/>
              </w:rPr>
              <w:t>0</w:t>
            </w:r>
            <w:r w:rsidRPr="006C64B0">
              <w:rPr>
                <w:rFonts w:ascii="Arial" w:eastAsia="Times New Roman" w:hAnsi="Arial" w:cs="Arial"/>
                <w:lang w:eastAsia="ru-RU"/>
              </w:rPr>
              <w:t>С</w:t>
            </w:r>
          </w:p>
        </w:tc>
        <w:tc>
          <w:tcPr>
            <w:tcW w:w="2843" w:type="dxa"/>
          </w:tcPr>
          <w:p w:rsidR="00192C00" w:rsidRPr="006C64B0" w:rsidRDefault="00192C00" w:rsidP="006C64B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21</w:t>
            </w:r>
            <w:r w:rsidRPr="006C64B0">
              <w:rPr>
                <w:rFonts w:ascii="Arial" w:eastAsia="Times New Roman" w:hAnsi="Arial" w:cs="Arial"/>
                <w:vertAlign w:val="superscript"/>
                <w:lang w:eastAsia="ru-RU"/>
              </w:rPr>
              <w:t>0</w:t>
            </w:r>
            <w:r w:rsidRPr="006C64B0">
              <w:rPr>
                <w:rFonts w:ascii="Arial" w:eastAsia="Times New Roman" w:hAnsi="Arial" w:cs="Arial"/>
                <w:lang w:eastAsia="ru-RU"/>
              </w:rPr>
              <w:t>-23</w:t>
            </w:r>
            <w:r w:rsidRPr="006C64B0">
              <w:rPr>
                <w:rFonts w:ascii="Arial" w:eastAsia="Times New Roman" w:hAnsi="Arial" w:cs="Arial"/>
                <w:vertAlign w:val="superscript"/>
                <w:lang w:eastAsia="ru-RU"/>
              </w:rPr>
              <w:t>0</w:t>
            </w:r>
            <w:r w:rsidRPr="006C64B0">
              <w:rPr>
                <w:rFonts w:ascii="Arial" w:eastAsia="Times New Roman" w:hAnsi="Arial" w:cs="Arial"/>
                <w:lang w:eastAsia="ru-RU"/>
              </w:rPr>
              <w:t>С</w:t>
            </w:r>
          </w:p>
        </w:tc>
      </w:tr>
      <w:tr w:rsidR="00192C00" w:rsidRPr="00CD263E" w:rsidTr="006C64B0">
        <w:tc>
          <w:tcPr>
            <w:tcW w:w="3407" w:type="dxa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Тяжелая работа</w:t>
            </w:r>
          </w:p>
        </w:tc>
        <w:tc>
          <w:tcPr>
            <w:tcW w:w="2789" w:type="dxa"/>
          </w:tcPr>
          <w:p w:rsidR="00192C00" w:rsidRPr="006C64B0" w:rsidRDefault="00192C00" w:rsidP="006C64B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16</w:t>
            </w:r>
            <w:r w:rsidRPr="006C64B0">
              <w:rPr>
                <w:rFonts w:ascii="Arial" w:eastAsia="Times New Roman" w:hAnsi="Arial" w:cs="Arial"/>
                <w:vertAlign w:val="superscript"/>
                <w:lang w:eastAsia="ru-RU"/>
              </w:rPr>
              <w:t>0</w:t>
            </w:r>
            <w:r w:rsidRPr="006C64B0">
              <w:rPr>
                <w:rFonts w:ascii="Arial" w:eastAsia="Times New Roman" w:hAnsi="Arial" w:cs="Arial"/>
                <w:lang w:eastAsia="ru-RU"/>
              </w:rPr>
              <w:t>-18</w:t>
            </w:r>
            <w:r w:rsidRPr="006C64B0">
              <w:rPr>
                <w:rFonts w:ascii="Arial" w:eastAsia="Times New Roman" w:hAnsi="Arial" w:cs="Arial"/>
                <w:vertAlign w:val="superscript"/>
                <w:lang w:eastAsia="ru-RU"/>
              </w:rPr>
              <w:t>0</w:t>
            </w:r>
            <w:r w:rsidRPr="006C64B0">
              <w:rPr>
                <w:rFonts w:ascii="Arial" w:eastAsia="Times New Roman" w:hAnsi="Arial" w:cs="Arial"/>
                <w:lang w:eastAsia="ru-RU"/>
              </w:rPr>
              <w:t>С</w:t>
            </w:r>
          </w:p>
        </w:tc>
        <w:tc>
          <w:tcPr>
            <w:tcW w:w="2843" w:type="dxa"/>
          </w:tcPr>
          <w:p w:rsidR="00192C00" w:rsidRPr="006C64B0" w:rsidRDefault="00192C00" w:rsidP="006C64B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18</w:t>
            </w:r>
            <w:r w:rsidRPr="006C64B0">
              <w:rPr>
                <w:rFonts w:ascii="Arial" w:eastAsia="Times New Roman" w:hAnsi="Arial" w:cs="Arial"/>
                <w:vertAlign w:val="superscript"/>
                <w:lang w:eastAsia="ru-RU"/>
              </w:rPr>
              <w:t>0</w:t>
            </w:r>
            <w:r w:rsidRPr="006C64B0">
              <w:rPr>
                <w:rFonts w:ascii="Arial" w:eastAsia="Times New Roman" w:hAnsi="Arial" w:cs="Arial"/>
                <w:lang w:eastAsia="ru-RU"/>
              </w:rPr>
              <w:t>-21</w:t>
            </w:r>
            <w:r w:rsidRPr="006C64B0">
              <w:rPr>
                <w:rFonts w:ascii="Arial" w:eastAsia="Times New Roman" w:hAnsi="Arial" w:cs="Arial"/>
                <w:vertAlign w:val="superscript"/>
                <w:lang w:eastAsia="ru-RU"/>
              </w:rPr>
              <w:t>0</w:t>
            </w:r>
            <w:r w:rsidRPr="006C64B0">
              <w:rPr>
                <w:rFonts w:ascii="Arial" w:eastAsia="Times New Roman" w:hAnsi="Arial" w:cs="Arial"/>
                <w:lang w:eastAsia="ru-RU"/>
              </w:rPr>
              <w:t>С</w:t>
            </w:r>
          </w:p>
        </w:tc>
      </w:tr>
    </w:tbl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Теплоснабжение – это снабжение теплотой с помощью тепл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носителя (горячей воды или водяного пара) систем отопления, ве</w:t>
      </w:r>
      <w:r w:rsidRPr="00CD263E">
        <w:rPr>
          <w:rFonts w:ascii="Arial" w:hAnsi="Arial" w:cs="Arial"/>
          <w:sz w:val="28"/>
          <w:szCs w:val="24"/>
        </w:rPr>
        <w:t>н</w:t>
      </w:r>
      <w:r w:rsidRPr="00CD263E">
        <w:rPr>
          <w:rFonts w:ascii="Arial" w:hAnsi="Arial" w:cs="Arial"/>
          <w:sz w:val="28"/>
          <w:szCs w:val="24"/>
        </w:rPr>
        <w:t>тиляции, горячего водоснабжения жилых, общественных и промы</w:t>
      </w:r>
      <w:r w:rsidRPr="00CD263E">
        <w:rPr>
          <w:rFonts w:ascii="Arial" w:hAnsi="Arial" w:cs="Arial"/>
          <w:sz w:val="28"/>
          <w:szCs w:val="24"/>
        </w:rPr>
        <w:t>ш</w:t>
      </w:r>
      <w:r w:rsidRPr="00CD263E">
        <w:rPr>
          <w:rFonts w:ascii="Arial" w:hAnsi="Arial" w:cs="Arial"/>
          <w:sz w:val="28"/>
          <w:szCs w:val="24"/>
        </w:rPr>
        <w:t>ленных зданий, а также технологических потребителей. Централ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зованное теплоснабжение обеспечивает подачу теплоты многим п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требителям, расположенным вне места ее выработки. Система це</w:t>
      </w:r>
      <w:r w:rsidRPr="00CD263E">
        <w:rPr>
          <w:rFonts w:ascii="Arial" w:hAnsi="Arial" w:cs="Arial"/>
          <w:sz w:val="28"/>
          <w:szCs w:val="24"/>
        </w:rPr>
        <w:t>н</w:t>
      </w:r>
      <w:r w:rsidRPr="00CD263E">
        <w:rPr>
          <w:rFonts w:ascii="Arial" w:hAnsi="Arial" w:cs="Arial"/>
          <w:sz w:val="28"/>
          <w:szCs w:val="24"/>
        </w:rPr>
        <w:t>трализованного теплоснабжения включает источник тепла (котел</w:t>
      </w:r>
      <w:r w:rsidRPr="00CD263E">
        <w:rPr>
          <w:rFonts w:ascii="Arial" w:hAnsi="Arial" w:cs="Arial"/>
          <w:sz w:val="28"/>
          <w:szCs w:val="24"/>
        </w:rPr>
        <w:t>ь</w:t>
      </w:r>
      <w:r w:rsidRPr="00CD263E">
        <w:rPr>
          <w:rFonts w:ascii="Arial" w:hAnsi="Arial" w:cs="Arial"/>
          <w:sz w:val="28"/>
          <w:szCs w:val="24"/>
        </w:rPr>
        <w:t xml:space="preserve">ные или теплоэлектроцентраль </w:t>
      </w:r>
      <w:r w:rsidR="006C64B0">
        <w:rPr>
          <w:rFonts w:ascii="Arial" w:hAnsi="Arial" w:cs="Arial"/>
          <w:sz w:val="28"/>
          <w:szCs w:val="24"/>
        </w:rPr>
        <w:t xml:space="preserve">- </w:t>
      </w:r>
      <w:r w:rsidRPr="00CD263E">
        <w:rPr>
          <w:rFonts w:ascii="Arial" w:hAnsi="Arial" w:cs="Arial"/>
          <w:sz w:val="28"/>
          <w:szCs w:val="24"/>
        </w:rPr>
        <w:t>ТЭЦ) и трубопроводы (тепловые сети), подающие теплоту к месту потребления.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Отопление – это искусственный обогрев помещений с целью возмещения в них тепловых потерь и поддержания на заданном уровне температуры, определенной условиями теплового комфорта для людей или требованиями технологического процесса.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Вентиляция – это естественный или искусственно регулиру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мый воздухообмен в помещениях, обеспечивающий создание во</w:t>
      </w:r>
      <w:r w:rsidRPr="00CD263E">
        <w:rPr>
          <w:rFonts w:ascii="Arial" w:hAnsi="Arial" w:cs="Arial"/>
          <w:sz w:val="28"/>
          <w:szCs w:val="24"/>
        </w:rPr>
        <w:t>з</w:t>
      </w:r>
      <w:r w:rsidRPr="00CD263E">
        <w:rPr>
          <w:rFonts w:ascii="Arial" w:hAnsi="Arial" w:cs="Arial"/>
          <w:sz w:val="28"/>
          <w:szCs w:val="24"/>
        </w:rPr>
        <w:t>душной среды в соответствии с санитарно-гигиеническими и техн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 xml:space="preserve">логическими требованиями.     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Горячее водоснабжение – это система мероприятий, оборуд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вания и устройств по снабжению горячей водой различных потреб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телей.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Задание: рассчитать объем теплопотребления в селитебной зоне населенного пункта, разработать схему теплоснабжения на уровне генерального плана населенного пункта, выполнить трасс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ровку тепловых сетей внутри одного квартала секционной застро</w:t>
      </w:r>
      <w:r w:rsidRPr="00CD263E">
        <w:rPr>
          <w:rFonts w:ascii="Arial" w:hAnsi="Arial" w:cs="Arial"/>
          <w:sz w:val="28"/>
          <w:szCs w:val="24"/>
        </w:rPr>
        <w:t>й</w:t>
      </w:r>
      <w:r w:rsidRPr="00CD263E">
        <w:rPr>
          <w:rFonts w:ascii="Arial" w:hAnsi="Arial" w:cs="Arial"/>
          <w:sz w:val="28"/>
          <w:szCs w:val="24"/>
        </w:rPr>
        <w:t>ки.</w:t>
      </w:r>
    </w:p>
    <w:p w:rsidR="006C64B0" w:rsidRDefault="006C64B0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</w:p>
    <w:p w:rsidR="00192C00" w:rsidRPr="006C64B0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  <w:r w:rsidRPr="006C64B0">
        <w:rPr>
          <w:rFonts w:ascii="Arial" w:hAnsi="Arial" w:cs="Arial"/>
          <w:b/>
          <w:sz w:val="28"/>
          <w:szCs w:val="24"/>
        </w:rPr>
        <w:t>4.1 Расчет теплопотребления населенного пункта</w:t>
      </w:r>
    </w:p>
    <w:p w:rsidR="006C64B0" w:rsidRDefault="006C64B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По характеру тепловых нагрузок различают сезонных и пост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 xml:space="preserve">янных потребителей. К </w:t>
      </w:r>
      <w:proofErr w:type="gramStart"/>
      <w:r w:rsidRPr="00CD263E">
        <w:rPr>
          <w:rFonts w:ascii="Arial" w:hAnsi="Arial" w:cs="Arial"/>
          <w:sz w:val="28"/>
          <w:szCs w:val="24"/>
        </w:rPr>
        <w:t>сезонным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относят системы отопления, ве</w:t>
      </w:r>
      <w:r w:rsidRPr="00CD263E">
        <w:rPr>
          <w:rFonts w:ascii="Arial" w:hAnsi="Arial" w:cs="Arial"/>
          <w:sz w:val="28"/>
          <w:szCs w:val="24"/>
        </w:rPr>
        <w:t>н</w:t>
      </w:r>
      <w:r w:rsidRPr="00CD263E">
        <w:rPr>
          <w:rFonts w:ascii="Arial" w:hAnsi="Arial" w:cs="Arial"/>
          <w:sz w:val="28"/>
          <w:szCs w:val="24"/>
        </w:rPr>
        <w:t>тиляции и кондиционирования воздуха, тепловые нагрузки которых изменяются в соответствии с температурой наружного воздуха. К постоянным потребителям относятся производственные, а также системы горячего водоснабжения жилых и общественных зданий. Сезонные потребители имеют постоянную нагрузку в течение суток, и переменную по времени года; постоянные потребители характ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ризуются переменностью суточной нагрузки.</w:t>
      </w:r>
    </w:p>
    <w:p w:rsidR="00192C00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Для выбора мощности источника  тепла необходимы сведения о тепловых нагрузках потребителей. Максимальные тепловые пот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lastRenderedPageBreak/>
        <w:t>ки на отопление, вентиляцию и горячее водоснабжение жилых, о</w:t>
      </w:r>
      <w:r w:rsidRPr="00CD263E">
        <w:rPr>
          <w:rFonts w:ascii="Arial" w:hAnsi="Arial" w:cs="Arial"/>
          <w:sz w:val="28"/>
          <w:szCs w:val="24"/>
        </w:rPr>
        <w:t>б</w:t>
      </w:r>
      <w:r w:rsidRPr="00CD263E">
        <w:rPr>
          <w:rFonts w:ascii="Arial" w:hAnsi="Arial" w:cs="Arial"/>
          <w:sz w:val="28"/>
          <w:szCs w:val="24"/>
        </w:rPr>
        <w:t>щественных и производственных зданий следует принимать при проектировании тепловых сетей по соответствующим проектам. При отсутствии проектов допускается определять тепловые потоки в с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ответствии с Приложением</w:t>
      </w:r>
      <w:proofErr w:type="gramStart"/>
      <w:r w:rsidRPr="00CD263E">
        <w:rPr>
          <w:rFonts w:ascii="Arial" w:hAnsi="Arial" w:cs="Arial"/>
          <w:sz w:val="28"/>
          <w:szCs w:val="24"/>
        </w:rPr>
        <w:t xml:space="preserve"> В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СП 124.13330.2012</w:t>
      </w:r>
      <w:r w:rsidR="006C64B0">
        <w:rPr>
          <w:rFonts w:ascii="Arial" w:hAnsi="Arial" w:cs="Arial"/>
          <w:sz w:val="28"/>
          <w:szCs w:val="24"/>
        </w:rPr>
        <w:t xml:space="preserve"> (таблица 2)</w:t>
      </w:r>
      <w:r w:rsidRPr="00CD263E">
        <w:rPr>
          <w:rFonts w:ascii="Arial" w:hAnsi="Arial" w:cs="Arial"/>
          <w:sz w:val="28"/>
          <w:szCs w:val="24"/>
        </w:rPr>
        <w:t>:</w:t>
      </w:r>
    </w:p>
    <w:p w:rsidR="006C64B0" w:rsidRPr="00CD263E" w:rsidRDefault="006C64B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64A9B" w:rsidRPr="00CD263E" w:rsidRDefault="00264A9B" w:rsidP="001172A5">
      <w:pPr>
        <w:spacing w:after="0" w:line="240" w:lineRule="auto"/>
        <w:ind w:firstLine="709"/>
        <w:jc w:val="both"/>
        <w:rPr>
          <w:rFonts w:ascii="Arial" w:hAnsi="Arial"/>
          <w:sz w:val="28"/>
        </w:rPr>
      </w:pPr>
      <w:r w:rsidRPr="00CD263E">
        <w:rPr>
          <w:rFonts w:ascii="Arial" w:hAnsi="Arial"/>
          <w:sz w:val="28"/>
        </w:rPr>
        <w:t xml:space="preserve">Таблица </w:t>
      </w:r>
      <w:r w:rsidR="00234139" w:rsidRPr="00CD263E">
        <w:rPr>
          <w:rFonts w:ascii="Arial" w:hAnsi="Arial"/>
          <w:sz w:val="28"/>
        </w:rPr>
        <w:fldChar w:fldCharType="begin"/>
      </w:r>
      <w:r w:rsidRPr="00CD263E">
        <w:rPr>
          <w:rFonts w:ascii="Arial" w:hAnsi="Arial"/>
          <w:sz w:val="28"/>
        </w:rPr>
        <w:instrText xml:space="preserve"> SEQ Таблица \* ARABIC </w:instrText>
      </w:r>
      <w:r w:rsidR="00234139" w:rsidRPr="00CD263E">
        <w:rPr>
          <w:rFonts w:ascii="Arial" w:hAnsi="Arial"/>
          <w:sz w:val="28"/>
        </w:rPr>
        <w:fldChar w:fldCharType="separate"/>
      </w:r>
      <w:r w:rsidR="00430A34">
        <w:rPr>
          <w:rFonts w:ascii="Arial" w:hAnsi="Arial"/>
          <w:noProof/>
          <w:sz w:val="28"/>
        </w:rPr>
        <w:t>2</w:t>
      </w:r>
      <w:r w:rsidR="00234139" w:rsidRPr="00CD263E">
        <w:rPr>
          <w:rFonts w:ascii="Arial" w:hAnsi="Arial"/>
          <w:sz w:val="28"/>
        </w:rPr>
        <w:fldChar w:fldCharType="end"/>
      </w:r>
      <w:r w:rsidRPr="00CD263E">
        <w:rPr>
          <w:rFonts w:ascii="Arial" w:hAnsi="Arial"/>
          <w:sz w:val="28"/>
        </w:rPr>
        <w:t xml:space="preserve"> - Удельные показатели максимальной тепловой н</w:t>
      </w:r>
      <w:r w:rsidRPr="00CD263E">
        <w:rPr>
          <w:rFonts w:ascii="Arial" w:hAnsi="Arial"/>
          <w:sz w:val="28"/>
        </w:rPr>
        <w:t>а</w:t>
      </w:r>
      <w:r w:rsidRPr="00CD263E">
        <w:rPr>
          <w:rFonts w:ascii="Arial" w:hAnsi="Arial"/>
          <w:sz w:val="28"/>
        </w:rPr>
        <w:t>грузки на отопление и вентиляцию жилых домов, Вт/м</w:t>
      </w:r>
      <w:proofErr w:type="gramStart"/>
      <w:r w:rsidRPr="00CD263E">
        <w:rPr>
          <w:rFonts w:ascii="Arial" w:hAnsi="Arial"/>
          <w:sz w:val="28"/>
        </w:rPr>
        <w:t>2</w:t>
      </w:r>
      <w:proofErr w:type="gramEnd"/>
    </w:p>
    <w:tbl>
      <w:tblPr>
        <w:tblW w:w="0" w:type="auto"/>
        <w:tblInd w:w="74" w:type="dxa"/>
        <w:tblCellMar>
          <w:left w:w="0" w:type="dxa"/>
          <w:right w:w="0" w:type="dxa"/>
        </w:tblCellMar>
        <w:tblLook w:val="0000"/>
      </w:tblPr>
      <w:tblGrid>
        <w:gridCol w:w="2423"/>
        <w:gridCol w:w="611"/>
        <w:gridCol w:w="610"/>
        <w:gridCol w:w="611"/>
        <w:gridCol w:w="611"/>
        <w:gridCol w:w="611"/>
        <w:gridCol w:w="611"/>
        <w:gridCol w:w="611"/>
        <w:gridCol w:w="611"/>
        <w:gridCol w:w="611"/>
        <w:gridCol w:w="611"/>
        <w:gridCol w:w="612"/>
      </w:tblGrid>
      <w:tr w:rsidR="00192C00" w:rsidRPr="00CD263E" w:rsidTr="0074431C">
        <w:tc>
          <w:tcPr>
            <w:tcW w:w="24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Этажность жилых зданий</w:t>
            </w:r>
          </w:p>
        </w:tc>
        <w:tc>
          <w:tcPr>
            <w:tcW w:w="6899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Расчетная температура наружного воздуха для проектиров</w:t>
            </w:r>
            <w:r w:rsidRPr="006C64B0">
              <w:rPr>
                <w:rFonts w:ascii="Arial" w:eastAsia="Times New Roman" w:hAnsi="Arial" w:cs="Arial"/>
                <w:lang w:eastAsia="ru-RU"/>
              </w:rPr>
              <w:t>а</w:t>
            </w:r>
            <w:r w:rsidRPr="006C64B0">
              <w:rPr>
                <w:rFonts w:ascii="Arial" w:eastAsia="Times New Roman" w:hAnsi="Arial" w:cs="Arial"/>
                <w:lang w:eastAsia="ru-RU"/>
              </w:rPr>
              <w:t>ния отопления </w:t>
            </w:r>
            <w:r w:rsidR="00234139" w:rsidRPr="00234139">
              <w:rPr>
                <w:rFonts w:ascii="Arial" w:eastAsia="Times New Roman" w:hAnsi="Arial" w:cs="Arial"/>
                <w:lang w:eastAsia="ru-RU"/>
              </w:rPr>
              <w:pict>
                <v:shape id="_x0000_i1047" type="#_x0000_t75" alt="СП 124.13330.2012 Тепловые сети. Актуализированная редакция СНиП 41-02-2003" style="width:17.25pt;height:17.25pt"/>
              </w:pict>
            </w:r>
            <w:r w:rsidRPr="006C64B0">
              <w:rPr>
                <w:rFonts w:ascii="Arial" w:eastAsia="Times New Roman" w:hAnsi="Arial" w:cs="Arial"/>
                <w:lang w:eastAsia="ru-RU"/>
              </w:rPr>
              <w:t>, °C</w:t>
            </w:r>
          </w:p>
        </w:tc>
      </w:tr>
      <w:tr w:rsidR="00192C00" w:rsidRPr="00CD263E" w:rsidTr="0074431C">
        <w:tc>
          <w:tcPr>
            <w:tcW w:w="24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-5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-10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-15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-20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-25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-30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-35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-40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-45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-50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-55</w:t>
            </w:r>
          </w:p>
        </w:tc>
      </w:tr>
      <w:tr w:rsidR="00192C00" w:rsidRPr="00CD263E" w:rsidTr="0074431C">
        <w:tc>
          <w:tcPr>
            <w:tcW w:w="9355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 xml:space="preserve">Для зданий строительства после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6C64B0">
                <w:rPr>
                  <w:rFonts w:ascii="Arial" w:eastAsia="Times New Roman" w:hAnsi="Arial" w:cs="Arial"/>
                  <w:lang w:eastAsia="ru-RU"/>
                </w:rPr>
                <w:t>2010 г</w:t>
              </w:r>
            </w:smartTag>
            <w:r w:rsidRPr="006C64B0">
              <w:rPr>
                <w:rFonts w:ascii="Arial" w:eastAsia="Times New Roman" w:hAnsi="Arial" w:cs="Arial"/>
                <w:lang w:eastAsia="ru-RU"/>
              </w:rPr>
              <w:t>.</w:t>
            </w:r>
          </w:p>
        </w:tc>
      </w:tr>
      <w:tr w:rsidR="00192C00" w:rsidRPr="00CD263E" w:rsidTr="0074431C"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1-3-этажные одн</w:t>
            </w:r>
            <w:r w:rsidRPr="006C64B0">
              <w:rPr>
                <w:rFonts w:ascii="Arial" w:eastAsia="Times New Roman" w:hAnsi="Arial" w:cs="Arial"/>
                <w:lang w:eastAsia="ru-RU"/>
              </w:rPr>
              <w:t>о</w:t>
            </w:r>
            <w:r w:rsidRPr="006C64B0">
              <w:rPr>
                <w:rFonts w:ascii="Arial" w:eastAsia="Times New Roman" w:hAnsi="Arial" w:cs="Arial"/>
                <w:lang w:eastAsia="ru-RU"/>
              </w:rPr>
              <w:t>квартирные отдел</w:t>
            </w:r>
            <w:r w:rsidRPr="006C64B0">
              <w:rPr>
                <w:rFonts w:ascii="Arial" w:eastAsia="Times New Roman" w:hAnsi="Arial" w:cs="Arial"/>
                <w:lang w:eastAsia="ru-RU"/>
              </w:rPr>
              <w:t>ь</w:t>
            </w:r>
            <w:r w:rsidRPr="006C64B0">
              <w:rPr>
                <w:rFonts w:ascii="Arial" w:eastAsia="Times New Roman" w:hAnsi="Arial" w:cs="Arial"/>
                <w:lang w:eastAsia="ru-RU"/>
              </w:rPr>
              <w:t>ностоящие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65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66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67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70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73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78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83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87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91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93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94</w:t>
            </w:r>
          </w:p>
        </w:tc>
      </w:tr>
      <w:tr w:rsidR="00192C00" w:rsidRPr="00CD263E" w:rsidTr="0074431C"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2-3-этажные одн</w:t>
            </w:r>
            <w:r w:rsidRPr="006C64B0">
              <w:rPr>
                <w:rFonts w:ascii="Arial" w:eastAsia="Times New Roman" w:hAnsi="Arial" w:cs="Arial"/>
                <w:lang w:eastAsia="ru-RU"/>
              </w:rPr>
              <w:t>о</w:t>
            </w:r>
            <w:r w:rsidRPr="006C64B0">
              <w:rPr>
                <w:rFonts w:ascii="Arial" w:eastAsia="Times New Roman" w:hAnsi="Arial" w:cs="Arial"/>
                <w:lang w:eastAsia="ru-RU"/>
              </w:rPr>
              <w:t>квартирные блокир</w:t>
            </w:r>
            <w:r w:rsidRPr="006C64B0">
              <w:rPr>
                <w:rFonts w:ascii="Arial" w:eastAsia="Times New Roman" w:hAnsi="Arial" w:cs="Arial"/>
                <w:lang w:eastAsia="ru-RU"/>
              </w:rPr>
              <w:t>о</w:t>
            </w:r>
            <w:r w:rsidRPr="006C64B0">
              <w:rPr>
                <w:rFonts w:ascii="Arial" w:eastAsia="Times New Roman" w:hAnsi="Arial" w:cs="Arial"/>
                <w:lang w:eastAsia="ru-RU"/>
              </w:rPr>
              <w:t>ванные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49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49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50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52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58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64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69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73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77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79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80</w:t>
            </w:r>
          </w:p>
        </w:tc>
      </w:tr>
      <w:tr w:rsidR="00192C00" w:rsidRPr="00CD263E" w:rsidTr="0074431C"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4-6-этажные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40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41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42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44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49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55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59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64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67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71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74</w:t>
            </w:r>
          </w:p>
        </w:tc>
      </w:tr>
      <w:tr w:rsidR="00192C00" w:rsidRPr="00CD263E" w:rsidTr="0074431C"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7-10-этажные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36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37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38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40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43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48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50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57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60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64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67</w:t>
            </w:r>
          </w:p>
        </w:tc>
      </w:tr>
      <w:tr w:rsidR="00192C00" w:rsidRPr="00CD263E" w:rsidTr="0074431C"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11-14-этажные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34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35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36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37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41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45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50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53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56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59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62</w:t>
            </w:r>
          </w:p>
        </w:tc>
      </w:tr>
      <w:tr w:rsidR="00192C00" w:rsidRPr="00CD263E" w:rsidTr="0074431C"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Более 15 этажей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31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32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34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35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38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43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47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50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53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56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58</w:t>
            </w:r>
          </w:p>
        </w:tc>
      </w:tr>
    </w:tbl>
    <w:p w:rsidR="006C64B0" w:rsidRDefault="006C64B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Расчетная температура наружного воздуха принимается по графе 6 </w:t>
      </w:r>
      <w:r w:rsidR="006C64B0" w:rsidRPr="00CD263E">
        <w:rPr>
          <w:rFonts w:ascii="Arial" w:hAnsi="Arial" w:cs="Arial"/>
          <w:sz w:val="28"/>
          <w:szCs w:val="24"/>
        </w:rPr>
        <w:t>таблиц</w:t>
      </w:r>
      <w:r w:rsidR="006C64B0">
        <w:rPr>
          <w:rFonts w:ascii="Arial" w:hAnsi="Arial" w:cs="Arial"/>
          <w:sz w:val="28"/>
          <w:szCs w:val="24"/>
        </w:rPr>
        <w:t>ы</w:t>
      </w:r>
      <w:r w:rsidR="006C64B0" w:rsidRPr="00CD263E">
        <w:rPr>
          <w:rFonts w:ascii="Arial" w:hAnsi="Arial" w:cs="Arial"/>
          <w:sz w:val="28"/>
          <w:szCs w:val="24"/>
        </w:rPr>
        <w:t xml:space="preserve"> 3.1 </w:t>
      </w:r>
      <w:r w:rsidRPr="00CD263E">
        <w:rPr>
          <w:rFonts w:ascii="Arial" w:hAnsi="Arial" w:cs="Arial"/>
          <w:sz w:val="28"/>
          <w:szCs w:val="24"/>
        </w:rPr>
        <w:t>СП 131.13330.2012 Строительная климатол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гия.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Тепловой поток на горячее водоснабжение жилых и общес</w:t>
      </w:r>
      <w:r w:rsidRPr="00CD263E">
        <w:rPr>
          <w:rFonts w:ascii="Arial" w:hAnsi="Arial" w:cs="Arial"/>
          <w:sz w:val="28"/>
          <w:szCs w:val="24"/>
        </w:rPr>
        <w:t>т</w:t>
      </w:r>
      <w:r w:rsidRPr="00CD263E">
        <w:rPr>
          <w:rFonts w:ascii="Arial" w:hAnsi="Arial" w:cs="Arial"/>
          <w:sz w:val="28"/>
          <w:szCs w:val="24"/>
        </w:rPr>
        <w:t>венных зданий определяется по Приложению Г СП 124.13330.2012</w:t>
      </w:r>
      <w:r w:rsidR="006C64B0">
        <w:rPr>
          <w:rFonts w:ascii="Arial" w:hAnsi="Arial" w:cs="Arial"/>
          <w:sz w:val="28"/>
          <w:szCs w:val="24"/>
        </w:rPr>
        <w:t xml:space="preserve"> (таблица 3)</w:t>
      </w:r>
      <w:r w:rsidRPr="00CD263E">
        <w:rPr>
          <w:rFonts w:ascii="Arial" w:hAnsi="Arial" w:cs="Arial"/>
          <w:sz w:val="28"/>
          <w:szCs w:val="24"/>
        </w:rPr>
        <w:t>:</w:t>
      </w:r>
    </w:p>
    <w:p w:rsidR="006C64B0" w:rsidRDefault="006C64B0" w:rsidP="001172A5">
      <w:pPr>
        <w:spacing w:after="0" w:line="240" w:lineRule="auto"/>
        <w:ind w:firstLine="709"/>
        <w:jc w:val="both"/>
        <w:rPr>
          <w:rFonts w:ascii="Arial" w:hAnsi="Arial"/>
          <w:sz w:val="28"/>
        </w:rPr>
      </w:pPr>
    </w:p>
    <w:p w:rsidR="00264A9B" w:rsidRPr="00CD263E" w:rsidRDefault="00264A9B" w:rsidP="001172A5">
      <w:pPr>
        <w:spacing w:after="0" w:line="240" w:lineRule="auto"/>
        <w:ind w:firstLine="709"/>
        <w:jc w:val="both"/>
        <w:rPr>
          <w:rFonts w:ascii="Arial" w:hAnsi="Arial"/>
          <w:sz w:val="28"/>
        </w:rPr>
      </w:pPr>
      <w:r w:rsidRPr="00CD263E">
        <w:rPr>
          <w:rFonts w:ascii="Arial" w:hAnsi="Arial"/>
          <w:sz w:val="28"/>
        </w:rPr>
        <w:t xml:space="preserve">Таблица </w:t>
      </w:r>
      <w:r w:rsidR="00234139" w:rsidRPr="00CD263E">
        <w:rPr>
          <w:rFonts w:ascii="Arial" w:hAnsi="Arial"/>
          <w:sz w:val="28"/>
        </w:rPr>
        <w:fldChar w:fldCharType="begin"/>
      </w:r>
      <w:r w:rsidRPr="00CD263E">
        <w:rPr>
          <w:rFonts w:ascii="Arial" w:hAnsi="Arial"/>
          <w:sz w:val="28"/>
        </w:rPr>
        <w:instrText xml:space="preserve"> SEQ Таблица \* ARABIC </w:instrText>
      </w:r>
      <w:r w:rsidR="00234139" w:rsidRPr="00CD263E">
        <w:rPr>
          <w:rFonts w:ascii="Arial" w:hAnsi="Arial"/>
          <w:sz w:val="28"/>
        </w:rPr>
        <w:fldChar w:fldCharType="separate"/>
      </w:r>
      <w:r w:rsidR="00430A34">
        <w:rPr>
          <w:rFonts w:ascii="Arial" w:hAnsi="Arial"/>
          <w:noProof/>
          <w:sz w:val="28"/>
        </w:rPr>
        <w:t>3</w:t>
      </w:r>
      <w:r w:rsidR="00234139" w:rsidRPr="00CD263E">
        <w:rPr>
          <w:rFonts w:ascii="Arial" w:hAnsi="Arial"/>
          <w:sz w:val="28"/>
        </w:rPr>
        <w:fldChar w:fldCharType="end"/>
      </w:r>
      <w:r w:rsidRPr="00CD263E">
        <w:rPr>
          <w:rFonts w:ascii="Arial" w:hAnsi="Arial"/>
          <w:sz w:val="28"/>
        </w:rPr>
        <w:t xml:space="preserve"> - Нормы расхода горячей воды потребителями и удельная часовая величина теплоты на ее нагрев</w:t>
      </w:r>
    </w:p>
    <w:tbl>
      <w:tblPr>
        <w:tblW w:w="4921" w:type="pct"/>
        <w:tblInd w:w="74" w:type="dxa"/>
        <w:tblCellMar>
          <w:left w:w="0" w:type="dxa"/>
          <w:right w:w="0" w:type="dxa"/>
        </w:tblCellMar>
        <w:tblLook w:val="0000"/>
      </w:tblPr>
      <w:tblGrid>
        <w:gridCol w:w="4672"/>
        <w:gridCol w:w="2130"/>
        <w:gridCol w:w="2270"/>
      </w:tblGrid>
      <w:tr w:rsidR="00192C00" w:rsidRPr="00CD263E" w:rsidTr="00321DE7">
        <w:tc>
          <w:tcPr>
            <w:tcW w:w="25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Потребители</w:t>
            </w:r>
          </w:p>
        </w:tc>
        <w:tc>
          <w:tcPr>
            <w:tcW w:w="1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Измеритель</w:t>
            </w:r>
          </w:p>
        </w:tc>
        <w:tc>
          <w:tcPr>
            <w:tcW w:w="12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Удельная часовая величина тепловой энергии, qhw, Вт/м</w:t>
            </w:r>
            <w:proofErr w:type="gramStart"/>
            <w:r w:rsidRPr="006C64B0">
              <w:rPr>
                <w:rFonts w:ascii="Arial" w:eastAsia="Times New Roman" w:hAnsi="Arial" w:cs="Arial"/>
                <w:lang w:eastAsia="ru-RU"/>
              </w:rPr>
              <w:t>2</w:t>
            </w:r>
            <w:proofErr w:type="gramEnd"/>
          </w:p>
        </w:tc>
      </w:tr>
      <w:tr w:rsidR="00192C00" w:rsidRPr="00CD263E" w:rsidTr="00321DE7">
        <w:tc>
          <w:tcPr>
            <w:tcW w:w="2575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1 Жилые дома независимо от этажности, оборудованные умывальниками, мойками и ваннами, с квартирными регуляторами давления</w:t>
            </w:r>
          </w:p>
        </w:tc>
        <w:tc>
          <w:tcPr>
            <w:tcW w:w="1174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1 житель</w:t>
            </w:r>
          </w:p>
        </w:tc>
        <w:tc>
          <w:tcPr>
            <w:tcW w:w="1251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12,2</w:t>
            </w:r>
          </w:p>
        </w:tc>
      </w:tr>
      <w:tr w:rsidR="00192C00" w:rsidRPr="00CD263E" w:rsidTr="00321DE7">
        <w:tc>
          <w:tcPr>
            <w:tcW w:w="257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 xml:space="preserve">То же, с заселенностью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6C64B0">
                <w:rPr>
                  <w:rFonts w:ascii="Arial" w:eastAsia="Times New Roman" w:hAnsi="Arial" w:cs="Arial"/>
                  <w:lang w:eastAsia="ru-RU"/>
                </w:rPr>
                <w:t>20 м</w:t>
              </w:r>
            </w:smartTag>
            <w:r w:rsidR="00234139" w:rsidRPr="006C64B0">
              <w:rPr>
                <w:rFonts w:ascii="Arial" w:eastAsia="Times New Roman" w:hAnsi="Arial" w:cs="Arial"/>
                <w:lang w:eastAsia="ru-RU"/>
              </w:rPr>
              <w:fldChar w:fldCharType="begin"/>
            </w:r>
            <w:r w:rsidRPr="006C64B0">
              <w:rPr>
                <w:rFonts w:ascii="Arial" w:eastAsia="Times New Roman" w:hAnsi="Arial" w:cs="Arial"/>
                <w:lang w:eastAsia="ru-RU"/>
              </w:rPr>
              <w:instrText xml:space="preserve"> INCLUDEPICTURE "data:image/jpeg;base64,R0lGODdhCwAXAIABAAAAAP///ywAAAAACwAXAAACGoyPqct9ABd4bjbLsNKJI+tBokOW5ommalIAADs=" \* MERGEFORMATINET </w:instrText>
            </w:r>
            <w:r w:rsidR="00234139" w:rsidRPr="006C64B0">
              <w:rPr>
                <w:rFonts w:ascii="Arial" w:eastAsia="Times New Roman" w:hAnsi="Arial" w:cs="Arial"/>
                <w:lang w:eastAsia="ru-RU"/>
              </w:rPr>
              <w:fldChar w:fldCharType="separate"/>
            </w:r>
            <w:r w:rsidR="00234139" w:rsidRPr="00234139">
              <w:rPr>
                <w:rFonts w:ascii="Arial" w:eastAsia="Times New Roman" w:hAnsi="Arial" w:cs="Arial"/>
                <w:lang w:eastAsia="ru-RU"/>
              </w:rPr>
              <w:pict>
                <v:shape id="_x0000_i1048" type="#_x0000_t75" alt="СП 124.13330.2012 Тепловые сети. Актуализированная редакция СНиП 41-02-2003" style="width:8.25pt;height:17.25pt"/>
              </w:pict>
            </w:r>
            <w:r w:rsidR="00234139" w:rsidRPr="006C64B0">
              <w:rPr>
                <w:rFonts w:ascii="Arial" w:eastAsia="Times New Roman" w:hAnsi="Arial" w:cs="Arial"/>
                <w:lang w:eastAsia="ru-RU"/>
              </w:rPr>
              <w:fldChar w:fldCharType="end"/>
            </w:r>
            <w:r w:rsidRPr="006C64B0">
              <w:rPr>
                <w:rFonts w:ascii="Arial" w:eastAsia="Times New Roman" w:hAnsi="Arial" w:cs="Arial"/>
                <w:lang w:eastAsia="ru-RU"/>
              </w:rPr>
              <w:t>/чел</w:t>
            </w:r>
          </w:p>
        </w:tc>
        <w:tc>
          <w:tcPr>
            <w:tcW w:w="1174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1 житель</w:t>
            </w:r>
          </w:p>
        </w:tc>
        <w:tc>
          <w:tcPr>
            <w:tcW w:w="125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15,3</w:t>
            </w:r>
          </w:p>
        </w:tc>
      </w:tr>
      <w:tr w:rsidR="00192C00" w:rsidRPr="00CD263E" w:rsidTr="00321DE7">
        <w:tc>
          <w:tcPr>
            <w:tcW w:w="25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2</w:t>
            </w:r>
            <w:proofErr w:type="gramStart"/>
            <w:r w:rsidRPr="006C64B0">
              <w:rPr>
                <w:rFonts w:ascii="Arial" w:eastAsia="Times New Roman" w:hAnsi="Arial" w:cs="Arial"/>
                <w:lang w:eastAsia="ru-RU"/>
              </w:rPr>
              <w:t xml:space="preserve"> Т</w:t>
            </w:r>
            <w:proofErr w:type="gramEnd"/>
            <w:r w:rsidRPr="006C64B0">
              <w:rPr>
                <w:rFonts w:ascii="Arial" w:eastAsia="Times New Roman" w:hAnsi="Arial" w:cs="Arial"/>
                <w:lang w:eastAsia="ru-RU"/>
              </w:rPr>
              <w:t>о же, с умывальниками, мойками и д</w:t>
            </w:r>
            <w:r w:rsidRPr="006C64B0">
              <w:rPr>
                <w:rFonts w:ascii="Arial" w:eastAsia="Times New Roman" w:hAnsi="Arial" w:cs="Arial"/>
                <w:lang w:eastAsia="ru-RU"/>
              </w:rPr>
              <w:t>у</w:t>
            </w:r>
            <w:r w:rsidRPr="006C64B0">
              <w:rPr>
                <w:rFonts w:ascii="Arial" w:eastAsia="Times New Roman" w:hAnsi="Arial" w:cs="Arial"/>
                <w:lang w:eastAsia="ru-RU"/>
              </w:rPr>
              <w:t>шевыми</w:t>
            </w:r>
          </w:p>
        </w:tc>
        <w:tc>
          <w:tcPr>
            <w:tcW w:w="1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1 житель</w:t>
            </w:r>
          </w:p>
        </w:tc>
        <w:tc>
          <w:tcPr>
            <w:tcW w:w="12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13,8</w:t>
            </w:r>
          </w:p>
        </w:tc>
      </w:tr>
      <w:tr w:rsidR="00192C00" w:rsidRPr="00CD263E" w:rsidTr="00321DE7">
        <w:tc>
          <w:tcPr>
            <w:tcW w:w="25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3 Гостиницы и пансионаты с душами во всех отдельных номерах</w:t>
            </w:r>
          </w:p>
        </w:tc>
        <w:tc>
          <w:tcPr>
            <w:tcW w:w="1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1 проживающий</w:t>
            </w:r>
          </w:p>
        </w:tc>
        <w:tc>
          <w:tcPr>
            <w:tcW w:w="12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17,0</w:t>
            </w:r>
          </w:p>
        </w:tc>
      </w:tr>
      <w:tr w:rsidR="00192C00" w:rsidRPr="00CD263E" w:rsidTr="00321DE7">
        <w:tc>
          <w:tcPr>
            <w:tcW w:w="25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4 Больницы с санитарными узлами, пр</w:t>
            </w:r>
            <w:r w:rsidRPr="006C64B0">
              <w:rPr>
                <w:rFonts w:ascii="Arial" w:eastAsia="Times New Roman" w:hAnsi="Arial" w:cs="Arial"/>
                <w:lang w:eastAsia="ru-RU"/>
              </w:rPr>
              <w:t>и</w:t>
            </w:r>
            <w:r w:rsidRPr="006C64B0">
              <w:rPr>
                <w:rFonts w:ascii="Arial" w:eastAsia="Times New Roman" w:hAnsi="Arial" w:cs="Arial"/>
                <w:lang w:eastAsia="ru-RU"/>
              </w:rPr>
              <w:t>ближенными к палатам</w:t>
            </w:r>
          </w:p>
        </w:tc>
        <w:tc>
          <w:tcPr>
            <w:tcW w:w="1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1 больной</w:t>
            </w:r>
          </w:p>
        </w:tc>
        <w:tc>
          <w:tcPr>
            <w:tcW w:w="12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17,5</w:t>
            </w:r>
          </w:p>
        </w:tc>
      </w:tr>
      <w:tr w:rsidR="00192C00" w:rsidRPr="00CD263E" w:rsidTr="00321DE7">
        <w:tc>
          <w:tcPr>
            <w:tcW w:w="25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5 Поликлиники и амбулатории</w:t>
            </w:r>
          </w:p>
        </w:tc>
        <w:tc>
          <w:tcPr>
            <w:tcW w:w="1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1 больной в смену</w:t>
            </w:r>
          </w:p>
        </w:tc>
        <w:tc>
          <w:tcPr>
            <w:tcW w:w="12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1,5</w:t>
            </w:r>
          </w:p>
        </w:tc>
      </w:tr>
      <w:tr w:rsidR="00192C00" w:rsidRPr="00CD263E" w:rsidTr="00321DE7">
        <w:tc>
          <w:tcPr>
            <w:tcW w:w="25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6 Детские ясли и сады с дневным преб</w:t>
            </w:r>
            <w:r w:rsidRPr="006C64B0">
              <w:rPr>
                <w:rFonts w:ascii="Arial" w:eastAsia="Times New Roman" w:hAnsi="Arial" w:cs="Arial"/>
                <w:lang w:eastAsia="ru-RU"/>
              </w:rPr>
              <w:t>ы</w:t>
            </w:r>
            <w:r w:rsidRPr="006C64B0">
              <w:rPr>
                <w:rFonts w:ascii="Arial" w:eastAsia="Times New Roman" w:hAnsi="Arial" w:cs="Arial"/>
                <w:lang w:eastAsia="ru-RU"/>
              </w:rPr>
              <w:lastRenderedPageBreak/>
              <w:t>ванием детей и столовыми на полуфабр</w:t>
            </w:r>
            <w:r w:rsidRPr="006C64B0">
              <w:rPr>
                <w:rFonts w:ascii="Arial" w:eastAsia="Times New Roman" w:hAnsi="Arial" w:cs="Arial"/>
                <w:lang w:eastAsia="ru-RU"/>
              </w:rPr>
              <w:t>и</w:t>
            </w:r>
            <w:r w:rsidRPr="006C64B0">
              <w:rPr>
                <w:rFonts w:ascii="Arial" w:eastAsia="Times New Roman" w:hAnsi="Arial" w:cs="Arial"/>
                <w:lang w:eastAsia="ru-RU"/>
              </w:rPr>
              <w:t>катах</w:t>
            </w:r>
          </w:p>
        </w:tc>
        <w:tc>
          <w:tcPr>
            <w:tcW w:w="1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lastRenderedPageBreak/>
              <w:t>1 ребенок</w:t>
            </w:r>
          </w:p>
        </w:tc>
        <w:tc>
          <w:tcPr>
            <w:tcW w:w="12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3,1</w:t>
            </w:r>
          </w:p>
        </w:tc>
      </w:tr>
      <w:tr w:rsidR="00192C00" w:rsidRPr="00CD263E" w:rsidTr="00321DE7">
        <w:tc>
          <w:tcPr>
            <w:tcW w:w="25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lastRenderedPageBreak/>
              <w:t>7 Административные здания</w:t>
            </w:r>
          </w:p>
        </w:tc>
        <w:tc>
          <w:tcPr>
            <w:tcW w:w="1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1 работающий</w:t>
            </w:r>
          </w:p>
        </w:tc>
        <w:tc>
          <w:tcPr>
            <w:tcW w:w="12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1,3</w:t>
            </w:r>
          </w:p>
        </w:tc>
      </w:tr>
      <w:tr w:rsidR="00192C00" w:rsidRPr="00CD263E" w:rsidTr="00321DE7">
        <w:tc>
          <w:tcPr>
            <w:tcW w:w="25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8 Общеобразовательные школы с душ</w:t>
            </w:r>
            <w:r w:rsidRPr="006C64B0">
              <w:rPr>
                <w:rFonts w:ascii="Arial" w:eastAsia="Times New Roman" w:hAnsi="Arial" w:cs="Arial"/>
                <w:lang w:eastAsia="ru-RU"/>
              </w:rPr>
              <w:t>е</w:t>
            </w:r>
            <w:r w:rsidRPr="006C64B0">
              <w:rPr>
                <w:rFonts w:ascii="Arial" w:eastAsia="Times New Roman" w:hAnsi="Arial" w:cs="Arial"/>
                <w:lang w:eastAsia="ru-RU"/>
              </w:rPr>
              <w:t>выми при гимнастических залах и стол</w:t>
            </w:r>
            <w:r w:rsidRPr="006C64B0">
              <w:rPr>
                <w:rFonts w:ascii="Arial" w:eastAsia="Times New Roman" w:hAnsi="Arial" w:cs="Arial"/>
                <w:lang w:eastAsia="ru-RU"/>
              </w:rPr>
              <w:t>о</w:t>
            </w:r>
            <w:r w:rsidRPr="006C64B0">
              <w:rPr>
                <w:rFonts w:ascii="Arial" w:eastAsia="Times New Roman" w:hAnsi="Arial" w:cs="Arial"/>
                <w:lang w:eastAsia="ru-RU"/>
              </w:rPr>
              <w:t>выми на полуфабрикатах</w:t>
            </w:r>
          </w:p>
        </w:tc>
        <w:tc>
          <w:tcPr>
            <w:tcW w:w="1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1 учащийся</w:t>
            </w:r>
          </w:p>
        </w:tc>
        <w:tc>
          <w:tcPr>
            <w:tcW w:w="12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0,8</w:t>
            </w:r>
          </w:p>
        </w:tc>
      </w:tr>
      <w:tr w:rsidR="00192C00" w:rsidRPr="00CD263E" w:rsidTr="00321DE7">
        <w:tc>
          <w:tcPr>
            <w:tcW w:w="25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9 Физкультурно-оздоровительные компле</w:t>
            </w:r>
            <w:r w:rsidRPr="006C64B0">
              <w:rPr>
                <w:rFonts w:ascii="Arial" w:eastAsia="Times New Roman" w:hAnsi="Arial" w:cs="Arial"/>
                <w:lang w:eastAsia="ru-RU"/>
              </w:rPr>
              <w:t>к</w:t>
            </w:r>
            <w:r w:rsidRPr="006C64B0">
              <w:rPr>
                <w:rFonts w:ascii="Arial" w:eastAsia="Times New Roman" w:hAnsi="Arial" w:cs="Arial"/>
                <w:lang w:eastAsia="ru-RU"/>
              </w:rPr>
              <w:t>сы</w:t>
            </w:r>
          </w:p>
        </w:tc>
        <w:tc>
          <w:tcPr>
            <w:tcW w:w="1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1 человек</w:t>
            </w:r>
          </w:p>
        </w:tc>
        <w:tc>
          <w:tcPr>
            <w:tcW w:w="12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17,5</w:t>
            </w:r>
          </w:p>
        </w:tc>
      </w:tr>
      <w:tr w:rsidR="00192C00" w:rsidRPr="00CD263E" w:rsidTr="00321DE7">
        <w:tc>
          <w:tcPr>
            <w:tcW w:w="25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10 Предприятия общественного питания для приготовления пищи реализуемой в обеденном зале</w:t>
            </w:r>
          </w:p>
        </w:tc>
        <w:tc>
          <w:tcPr>
            <w:tcW w:w="1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1 посетитель</w:t>
            </w:r>
          </w:p>
        </w:tc>
        <w:tc>
          <w:tcPr>
            <w:tcW w:w="12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3,2</w:t>
            </w:r>
          </w:p>
        </w:tc>
      </w:tr>
      <w:tr w:rsidR="00192C00" w:rsidRPr="00CD263E" w:rsidTr="00321DE7">
        <w:tc>
          <w:tcPr>
            <w:tcW w:w="25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11 Магазины продовольственные</w:t>
            </w:r>
          </w:p>
        </w:tc>
        <w:tc>
          <w:tcPr>
            <w:tcW w:w="1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1 работающий</w:t>
            </w:r>
          </w:p>
        </w:tc>
        <w:tc>
          <w:tcPr>
            <w:tcW w:w="12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1,1</w:t>
            </w:r>
          </w:p>
        </w:tc>
      </w:tr>
      <w:tr w:rsidR="00192C00" w:rsidRPr="00CD263E" w:rsidTr="00321DE7">
        <w:tc>
          <w:tcPr>
            <w:tcW w:w="25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12 Магазины промтоварные</w:t>
            </w:r>
          </w:p>
        </w:tc>
        <w:tc>
          <w:tcPr>
            <w:tcW w:w="1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То же</w:t>
            </w:r>
          </w:p>
        </w:tc>
        <w:tc>
          <w:tcPr>
            <w:tcW w:w="12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92C00" w:rsidRPr="006C64B0" w:rsidRDefault="00192C00" w:rsidP="006C64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C64B0">
              <w:rPr>
                <w:rFonts w:ascii="Arial" w:eastAsia="Times New Roman" w:hAnsi="Arial" w:cs="Arial"/>
                <w:lang w:eastAsia="ru-RU"/>
              </w:rPr>
              <w:t>0,7</w:t>
            </w:r>
          </w:p>
        </w:tc>
      </w:tr>
    </w:tbl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192C00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  <w:r w:rsidRPr="00321DE7">
        <w:rPr>
          <w:rFonts w:ascii="Arial" w:hAnsi="Arial" w:cs="Arial"/>
          <w:b/>
          <w:sz w:val="28"/>
          <w:szCs w:val="24"/>
        </w:rPr>
        <w:t>4.2 Формирование системы теплоснабжения на уровне г</w:t>
      </w:r>
      <w:r w:rsidRPr="00321DE7">
        <w:rPr>
          <w:rFonts w:ascii="Arial" w:hAnsi="Arial" w:cs="Arial"/>
          <w:b/>
          <w:sz w:val="28"/>
          <w:szCs w:val="24"/>
        </w:rPr>
        <w:t>е</w:t>
      </w:r>
      <w:r w:rsidRPr="00321DE7">
        <w:rPr>
          <w:rFonts w:ascii="Arial" w:hAnsi="Arial" w:cs="Arial"/>
          <w:b/>
          <w:sz w:val="28"/>
          <w:szCs w:val="24"/>
        </w:rPr>
        <w:t>нерального плана города</w:t>
      </w:r>
    </w:p>
    <w:p w:rsidR="00321DE7" w:rsidRPr="00321DE7" w:rsidRDefault="00321DE7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Конкретное проектное решение по генеральной схеме тепл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снабжения города должно содержать: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- выбор мощности источника теплоснабжения и его размещ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ние</w:t>
      </w:r>
      <w:r w:rsidR="00321DE7">
        <w:rPr>
          <w:rFonts w:ascii="Arial" w:hAnsi="Arial" w:cs="Arial"/>
          <w:sz w:val="28"/>
          <w:szCs w:val="24"/>
        </w:rPr>
        <w:t>,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- трассирование магистральной тепловой сети</w:t>
      </w:r>
      <w:r w:rsidR="00321DE7">
        <w:rPr>
          <w:rFonts w:ascii="Arial" w:hAnsi="Arial" w:cs="Arial"/>
          <w:sz w:val="28"/>
          <w:szCs w:val="24"/>
        </w:rPr>
        <w:t>,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- выбор местоположения насосной станции на подающем или обратном трубопроводе</w:t>
      </w:r>
      <w:r w:rsidR="00321DE7">
        <w:rPr>
          <w:rFonts w:ascii="Arial" w:hAnsi="Arial" w:cs="Arial"/>
          <w:sz w:val="28"/>
          <w:szCs w:val="24"/>
        </w:rPr>
        <w:t>,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С учетом тепловой мощности системы теплоснабжения и ст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пени удаленности потребителей теплоты от источника ее выработки различают централизованные и децентрализованные системы. По роду теплоносителя различают паровые и водяные системы. На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более совершенной формой централизованного теплоснабжения является теплофикация, при которой на ТЭЦ одновременно выр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батывается электрическая и тепловая энергия. Централизованное теплоснабжение строится на преимущественном использовании в качестве органического топлива природного газа.</w:t>
      </w:r>
    </w:p>
    <w:p w:rsidR="00192C00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Размеры земельных участков для отдельно стоящих котел</w:t>
      </w:r>
      <w:r w:rsidRPr="00CD263E">
        <w:rPr>
          <w:rFonts w:ascii="Arial" w:hAnsi="Arial" w:cs="Arial"/>
          <w:sz w:val="28"/>
          <w:szCs w:val="24"/>
        </w:rPr>
        <w:t>ь</w:t>
      </w:r>
      <w:r w:rsidRPr="00CD263E">
        <w:rPr>
          <w:rFonts w:ascii="Arial" w:hAnsi="Arial" w:cs="Arial"/>
          <w:sz w:val="28"/>
          <w:szCs w:val="24"/>
        </w:rPr>
        <w:t xml:space="preserve">ных, располагаемых в районах жилой застройки, следует принимать по таблице </w:t>
      </w:r>
      <w:r w:rsidR="00321DE7">
        <w:rPr>
          <w:rFonts w:ascii="Arial" w:hAnsi="Arial" w:cs="Arial"/>
          <w:sz w:val="28"/>
          <w:szCs w:val="24"/>
        </w:rPr>
        <w:t>4:</w:t>
      </w:r>
    </w:p>
    <w:p w:rsidR="00321DE7" w:rsidRPr="00CD263E" w:rsidRDefault="00321DE7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64A9B" w:rsidRPr="00CD263E" w:rsidRDefault="00264A9B" w:rsidP="001172A5">
      <w:pPr>
        <w:spacing w:after="0" w:line="240" w:lineRule="auto"/>
        <w:ind w:firstLine="709"/>
        <w:jc w:val="both"/>
        <w:rPr>
          <w:rFonts w:ascii="Arial" w:hAnsi="Arial"/>
          <w:sz w:val="28"/>
        </w:rPr>
      </w:pPr>
      <w:r w:rsidRPr="00CD263E">
        <w:rPr>
          <w:rFonts w:ascii="Arial" w:hAnsi="Arial"/>
          <w:sz w:val="28"/>
        </w:rPr>
        <w:t xml:space="preserve">Таблица </w:t>
      </w:r>
      <w:r w:rsidR="00234139" w:rsidRPr="00CD263E">
        <w:rPr>
          <w:rFonts w:ascii="Arial" w:hAnsi="Arial"/>
          <w:sz w:val="28"/>
        </w:rPr>
        <w:fldChar w:fldCharType="begin"/>
      </w:r>
      <w:r w:rsidRPr="00CD263E">
        <w:rPr>
          <w:rFonts w:ascii="Arial" w:hAnsi="Arial"/>
          <w:sz w:val="28"/>
        </w:rPr>
        <w:instrText xml:space="preserve"> SEQ Таблица \* ARABIC </w:instrText>
      </w:r>
      <w:r w:rsidR="00234139" w:rsidRPr="00CD263E">
        <w:rPr>
          <w:rFonts w:ascii="Arial" w:hAnsi="Arial"/>
          <w:sz w:val="28"/>
        </w:rPr>
        <w:fldChar w:fldCharType="separate"/>
      </w:r>
      <w:r w:rsidR="00430A34">
        <w:rPr>
          <w:rFonts w:ascii="Arial" w:hAnsi="Arial"/>
          <w:noProof/>
          <w:sz w:val="28"/>
        </w:rPr>
        <w:t>4</w:t>
      </w:r>
      <w:r w:rsidR="00234139" w:rsidRPr="00CD263E">
        <w:rPr>
          <w:rFonts w:ascii="Arial" w:hAnsi="Arial"/>
          <w:sz w:val="28"/>
        </w:rPr>
        <w:fldChar w:fldCharType="end"/>
      </w:r>
      <w:r w:rsidRPr="00CD263E">
        <w:rPr>
          <w:rFonts w:ascii="Arial" w:hAnsi="Arial"/>
          <w:sz w:val="28"/>
        </w:rPr>
        <w:t xml:space="preserve"> - Размеры земельных участков котельных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5"/>
        <w:gridCol w:w="3261"/>
        <w:gridCol w:w="2976"/>
      </w:tblGrid>
      <w:tr w:rsidR="00192C00" w:rsidRPr="00CD263E" w:rsidTr="00321DE7">
        <w:trPr>
          <w:cantSplit/>
        </w:trPr>
        <w:tc>
          <w:tcPr>
            <w:tcW w:w="2835" w:type="dxa"/>
            <w:vMerge w:val="restart"/>
          </w:tcPr>
          <w:p w:rsidR="00192C00" w:rsidRPr="00321DE7" w:rsidRDefault="00192C00" w:rsidP="00321DE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1DE7">
              <w:rPr>
                <w:rFonts w:ascii="Arial" w:eastAsia="Times New Roman" w:hAnsi="Arial" w:cs="Arial"/>
                <w:lang w:eastAsia="ru-RU"/>
              </w:rPr>
              <w:t>Теплопроизводител</w:t>
            </w:r>
            <w:r w:rsidRPr="00321DE7">
              <w:rPr>
                <w:rFonts w:ascii="Arial" w:eastAsia="Times New Roman" w:hAnsi="Arial" w:cs="Arial"/>
                <w:lang w:eastAsia="ru-RU"/>
              </w:rPr>
              <w:t>ь</w:t>
            </w:r>
            <w:r w:rsidRPr="00321DE7">
              <w:rPr>
                <w:rFonts w:ascii="Arial" w:eastAsia="Times New Roman" w:hAnsi="Arial" w:cs="Arial"/>
                <w:lang w:eastAsia="ru-RU"/>
              </w:rPr>
              <w:t>ность котельных, МВт</w:t>
            </w:r>
          </w:p>
        </w:tc>
        <w:tc>
          <w:tcPr>
            <w:tcW w:w="6237" w:type="dxa"/>
            <w:gridSpan w:val="2"/>
          </w:tcPr>
          <w:p w:rsidR="00192C00" w:rsidRPr="00321DE7" w:rsidRDefault="00192C00" w:rsidP="00321DE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1DE7">
              <w:rPr>
                <w:rFonts w:ascii="Arial" w:eastAsia="Times New Roman" w:hAnsi="Arial" w:cs="Arial"/>
                <w:lang w:eastAsia="ru-RU"/>
              </w:rPr>
              <w:t>Размеры земельных участков</w:t>
            </w:r>
            <w:proofErr w:type="gramStart"/>
            <w:r w:rsidRPr="00321DE7">
              <w:rPr>
                <w:rFonts w:ascii="Arial" w:eastAsia="Times New Roman" w:hAnsi="Arial" w:cs="Arial"/>
                <w:lang w:eastAsia="ru-RU"/>
              </w:rPr>
              <w:t xml:space="preserve"> ,</w:t>
            </w:r>
            <w:proofErr w:type="gramEnd"/>
            <w:r w:rsidRPr="00321DE7">
              <w:rPr>
                <w:rFonts w:ascii="Arial" w:eastAsia="Times New Roman" w:hAnsi="Arial" w:cs="Arial"/>
                <w:lang w:eastAsia="ru-RU"/>
              </w:rPr>
              <w:t>га, котельных, работающих</w:t>
            </w:r>
          </w:p>
        </w:tc>
      </w:tr>
      <w:tr w:rsidR="00192C00" w:rsidRPr="00CD263E" w:rsidTr="00321DE7">
        <w:trPr>
          <w:cantSplit/>
        </w:trPr>
        <w:tc>
          <w:tcPr>
            <w:tcW w:w="2835" w:type="dxa"/>
            <w:vMerge/>
          </w:tcPr>
          <w:p w:rsidR="00192C00" w:rsidRPr="00321DE7" w:rsidRDefault="00192C00" w:rsidP="00321DE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261" w:type="dxa"/>
          </w:tcPr>
          <w:p w:rsidR="00192C00" w:rsidRPr="00321DE7" w:rsidRDefault="00192C00" w:rsidP="00321DE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1DE7">
              <w:rPr>
                <w:rFonts w:ascii="Arial" w:eastAsia="Times New Roman" w:hAnsi="Arial" w:cs="Arial"/>
                <w:lang w:eastAsia="ru-RU"/>
              </w:rPr>
              <w:t>на твердом топливе</w:t>
            </w:r>
          </w:p>
        </w:tc>
        <w:tc>
          <w:tcPr>
            <w:tcW w:w="2976" w:type="dxa"/>
          </w:tcPr>
          <w:p w:rsidR="00192C00" w:rsidRPr="00321DE7" w:rsidRDefault="00192C00" w:rsidP="00321DE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1DE7">
              <w:rPr>
                <w:rFonts w:ascii="Arial" w:eastAsia="Times New Roman" w:hAnsi="Arial" w:cs="Arial"/>
                <w:lang w:eastAsia="ru-RU"/>
              </w:rPr>
              <w:t>на газомазутном топливе</w:t>
            </w:r>
          </w:p>
        </w:tc>
      </w:tr>
      <w:tr w:rsidR="00192C00" w:rsidRPr="00CD263E" w:rsidTr="00321DE7">
        <w:tc>
          <w:tcPr>
            <w:tcW w:w="2835" w:type="dxa"/>
          </w:tcPr>
          <w:p w:rsidR="00192C00" w:rsidRPr="00321DE7" w:rsidRDefault="00192C00" w:rsidP="00321DE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1DE7">
              <w:rPr>
                <w:rFonts w:ascii="Arial" w:eastAsia="Times New Roman" w:hAnsi="Arial" w:cs="Arial"/>
                <w:lang w:eastAsia="ru-RU"/>
              </w:rPr>
              <w:t>До 6</w:t>
            </w:r>
          </w:p>
        </w:tc>
        <w:tc>
          <w:tcPr>
            <w:tcW w:w="3261" w:type="dxa"/>
          </w:tcPr>
          <w:p w:rsidR="00192C00" w:rsidRPr="00321DE7" w:rsidRDefault="00192C00" w:rsidP="00321DE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1DE7">
              <w:rPr>
                <w:rFonts w:ascii="Arial" w:eastAsia="Times New Roman" w:hAnsi="Arial" w:cs="Arial"/>
                <w:lang w:eastAsia="ru-RU"/>
              </w:rPr>
              <w:t>0,7</w:t>
            </w:r>
          </w:p>
        </w:tc>
        <w:tc>
          <w:tcPr>
            <w:tcW w:w="2976" w:type="dxa"/>
          </w:tcPr>
          <w:p w:rsidR="00192C00" w:rsidRPr="00321DE7" w:rsidRDefault="00192C00" w:rsidP="00321DE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1DE7">
              <w:rPr>
                <w:rFonts w:ascii="Arial" w:eastAsia="Times New Roman" w:hAnsi="Arial" w:cs="Arial"/>
                <w:lang w:eastAsia="ru-RU"/>
              </w:rPr>
              <w:t>0,7</w:t>
            </w:r>
          </w:p>
        </w:tc>
      </w:tr>
      <w:tr w:rsidR="00192C00" w:rsidRPr="00CD263E" w:rsidTr="00321DE7">
        <w:tc>
          <w:tcPr>
            <w:tcW w:w="2835" w:type="dxa"/>
          </w:tcPr>
          <w:p w:rsidR="00192C00" w:rsidRPr="00321DE7" w:rsidRDefault="00192C00" w:rsidP="00321DE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1DE7">
              <w:rPr>
                <w:rFonts w:ascii="Arial" w:eastAsia="Times New Roman" w:hAnsi="Arial" w:cs="Arial"/>
                <w:lang w:eastAsia="ru-RU"/>
              </w:rPr>
              <w:t>От 6 до 12</w:t>
            </w:r>
          </w:p>
        </w:tc>
        <w:tc>
          <w:tcPr>
            <w:tcW w:w="3261" w:type="dxa"/>
          </w:tcPr>
          <w:p w:rsidR="00192C00" w:rsidRPr="00321DE7" w:rsidRDefault="00192C00" w:rsidP="00321DE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1DE7">
              <w:rPr>
                <w:rFonts w:ascii="Arial" w:eastAsia="Times New Roman" w:hAnsi="Arial" w:cs="Arial"/>
                <w:lang w:eastAsia="ru-RU"/>
              </w:rPr>
              <w:t>1,0</w:t>
            </w:r>
          </w:p>
        </w:tc>
        <w:tc>
          <w:tcPr>
            <w:tcW w:w="2976" w:type="dxa"/>
          </w:tcPr>
          <w:p w:rsidR="00192C00" w:rsidRPr="00321DE7" w:rsidRDefault="00192C00" w:rsidP="00321DE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1DE7">
              <w:rPr>
                <w:rFonts w:ascii="Arial" w:eastAsia="Times New Roman" w:hAnsi="Arial" w:cs="Arial"/>
                <w:lang w:eastAsia="ru-RU"/>
              </w:rPr>
              <w:t>1,0</w:t>
            </w:r>
          </w:p>
        </w:tc>
      </w:tr>
      <w:tr w:rsidR="00192C00" w:rsidRPr="00CD263E" w:rsidTr="00321DE7">
        <w:tc>
          <w:tcPr>
            <w:tcW w:w="2835" w:type="dxa"/>
          </w:tcPr>
          <w:p w:rsidR="00192C00" w:rsidRPr="00321DE7" w:rsidRDefault="00192C00" w:rsidP="00321DE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1DE7">
              <w:rPr>
                <w:rFonts w:ascii="Arial" w:eastAsia="Times New Roman" w:hAnsi="Arial" w:cs="Arial"/>
                <w:lang w:eastAsia="ru-RU"/>
              </w:rPr>
              <w:t>Св. 12 до 58</w:t>
            </w:r>
          </w:p>
        </w:tc>
        <w:tc>
          <w:tcPr>
            <w:tcW w:w="3261" w:type="dxa"/>
          </w:tcPr>
          <w:p w:rsidR="00192C00" w:rsidRPr="00321DE7" w:rsidRDefault="00192C00" w:rsidP="00321DE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1DE7">
              <w:rPr>
                <w:rFonts w:ascii="Arial" w:eastAsia="Times New Roman" w:hAnsi="Arial" w:cs="Arial"/>
                <w:lang w:eastAsia="ru-RU"/>
              </w:rPr>
              <w:t>2,0</w:t>
            </w:r>
          </w:p>
        </w:tc>
        <w:tc>
          <w:tcPr>
            <w:tcW w:w="2976" w:type="dxa"/>
          </w:tcPr>
          <w:p w:rsidR="00192C00" w:rsidRPr="00321DE7" w:rsidRDefault="00192C00" w:rsidP="00321DE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1DE7">
              <w:rPr>
                <w:rFonts w:ascii="Arial" w:eastAsia="Times New Roman" w:hAnsi="Arial" w:cs="Arial"/>
                <w:lang w:eastAsia="ru-RU"/>
              </w:rPr>
              <w:t>1,5</w:t>
            </w:r>
          </w:p>
        </w:tc>
      </w:tr>
      <w:tr w:rsidR="00192C00" w:rsidRPr="00CD263E" w:rsidTr="00321DE7">
        <w:tc>
          <w:tcPr>
            <w:tcW w:w="2835" w:type="dxa"/>
          </w:tcPr>
          <w:p w:rsidR="00192C00" w:rsidRPr="00321DE7" w:rsidRDefault="00192C00" w:rsidP="00321DE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1DE7">
              <w:rPr>
                <w:rFonts w:ascii="Arial" w:eastAsia="Times New Roman" w:hAnsi="Arial" w:cs="Arial"/>
                <w:lang w:eastAsia="ru-RU"/>
              </w:rPr>
              <w:t>Св. 58 до 116</w:t>
            </w:r>
          </w:p>
        </w:tc>
        <w:tc>
          <w:tcPr>
            <w:tcW w:w="3261" w:type="dxa"/>
          </w:tcPr>
          <w:p w:rsidR="00192C00" w:rsidRPr="00321DE7" w:rsidRDefault="00192C00" w:rsidP="00321DE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1DE7">
              <w:rPr>
                <w:rFonts w:ascii="Arial" w:eastAsia="Times New Roman" w:hAnsi="Arial" w:cs="Arial"/>
                <w:lang w:eastAsia="ru-RU"/>
              </w:rPr>
              <w:t>3,0</w:t>
            </w:r>
          </w:p>
        </w:tc>
        <w:tc>
          <w:tcPr>
            <w:tcW w:w="2976" w:type="dxa"/>
          </w:tcPr>
          <w:p w:rsidR="00192C00" w:rsidRPr="00321DE7" w:rsidRDefault="00192C00" w:rsidP="00321DE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1DE7">
              <w:rPr>
                <w:rFonts w:ascii="Arial" w:eastAsia="Times New Roman" w:hAnsi="Arial" w:cs="Arial"/>
                <w:lang w:eastAsia="ru-RU"/>
              </w:rPr>
              <w:t>2,5</w:t>
            </w:r>
          </w:p>
        </w:tc>
      </w:tr>
      <w:tr w:rsidR="00192C00" w:rsidRPr="00CD263E" w:rsidTr="00321DE7">
        <w:tc>
          <w:tcPr>
            <w:tcW w:w="2835" w:type="dxa"/>
          </w:tcPr>
          <w:p w:rsidR="00192C00" w:rsidRPr="00321DE7" w:rsidRDefault="00192C00" w:rsidP="00321DE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1DE7">
              <w:rPr>
                <w:rFonts w:ascii="Arial" w:eastAsia="Times New Roman" w:hAnsi="Arial" w:cs="Arial"/>
                <w:lang w:eastAsia="ru-RU"/>
              </w:rPr>
              <w:t>Св. 116 до 233</w:t>
            </w:r>
          </w:p>
        </w:tc>
        <w:tc>
          <w:tcPr>
            <w:tcW w:w="3261" w:type="dxa"/>
          </w:tcPr>
          <w:p w:rsidR="00192C00" w:rsidRPr="00321DE7" w:rsidRDefault="00192C00" w:rsidP="00321DE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1DE7">
              <w:rPr>
                <w:rFonts w:ascii="Arial" w:eastAsia="Times New Roman" w:hAnsi="Arial" w:cs="Arial"/>
                <w:lang w:eastAsia="ru-RU"/>
              </w:rPr>
              <w:t>3,7</w:t>
            </w:r>
          </w:p>
        </w:tc>
        <w:tc>
          <w:tcPr>
            <w:tcW w:w="2976" w:type="dxa"/>
          </w:tcPr>
          <w:p w:rsidR="00192C00" w:rsidRPr="00321DE7" w:rsidRDefault="00192C00" w:rsidP="00321DE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1DE7">
              <w:rPr>
                <w:rFonts w:ascii="Arial" w:eastAsia="Times New Roman" w:hAnsi="Arial" w:cs="Arial"/>
                <w:lang w:eastAsia="ru-RU"/>
              </w:rPr>
              <w:t>3,0</w:t>
            </w:r>
          </w:p>
        </w:tc>
      </w:tr>
      <w:tr w:rsidR="00192C00" w:rsidRPr="00CD263E" w:rsidTr="00321DE7">
        <w:tc>
          <w:tcPr>
            <w:tcW w:w="2835" w:type="dxa"/>
          </w:tcPr>
          <w:p w:rsidR="00192C00" w:rsidRPr="00321DE7" w:rsidRDefault="00192C00" w:rsidP="00321DE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1DE7">
              <w:rPr>
                <w:rFonts w:ascii="Arial" w:eastAsia="Times New Roman" w:hAnsi="Arial" w:cs="Arial"/>
                <w:lang w:eastAsia="ru-RU"/>
              </w:rPr>
              <w:t>Св. 233 до 466</w:t>
            </w:r>
          </w:p>
        </w:tc>
        <w:tc>
          <w:tcPr>
            <w:tcW w:w="3261" w:type="dxa"/>
          </w:tcPr>
          <w:p w:rsidR="00192C00" w:rsidRPr="00321DE7" w:rsidRDefault="00192C00" w:rsidP="00321DE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1DE7">
              <w:rPr>
                <w:rFonts w:ascii="Arial" w:eastAsia="Times New Roman" w:hAnsi="Arial" w:cs="Arial"/>
                <w:lang w:eastAsia="ru-RU"/>
              </w:rPr>
              <w:t>4,3</w:t>
            </w:r>
          </w:p>
        </w:tc>
        <w:tc>
          <w:tcPr>
            <w:tcW w:w="2976" w:type="dxa"/>
          </w:tcPr>
          <w:p w:rsidR="00192C00" w:rsidRPr="00321DE7" w:rsidRDefault="00192C00" w:rsidP="00321DE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1DE7">
              <w:rPr>
                <w:rFonts w:ascii="Arial" w:eastAsia="Times New Roman" w:hAnsi="Arial" w:cs="Arial"/>
                <w:lang w:eastAsia="ru-RU"/>
              </w:rPr>
              <w:t>3,5</w:t>
            </w:r>
          </w:p>
        </w:tc>
      </w:tr>
    </w:tbl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   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lastRenderedPageBreak/>
        <w:t>Размер санитарно-защитной зоны от котельной 50</w:t>
      </w:r>
      <w:r w:rsidR="00321DE7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м</w:t>
      </w:r>
      <w:r w:rsidR="00321DE7">
        <w:rPr>
          <w:rFonts w:ascii="Arial" w:hAnsi="Arial" w:cs="Arial"/>
          <w:sz w:val="28"/>
          <w:szCs w:val="24"/>
        </w:rPr>
        <w:t>етров</w:t>
      </w:r>
      <w:r w:rsidRPr="00CD263E">
        <w:rPr>
          <w:rFonts w:ascii="Arial" w:hAnsi="Arial" w:cs="Arial"/>
          <w:sz w:val="28"/>
          <w:szCs w:val="24"/>
        </w:rPr>
        <w:t>.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proofErr w:type="gramStart"/>
      <w:r w:rsidRPr="00CD263E">
        <w:rPr>
          <w:rFonts w:ascii="Arial" w:hAnsi="Arial" w:cs="Arial"/>
          <w:sz w:val="28"/>
          <w:szCs w:val="24"/>
        </w:rPr>
        <w:t>Наружная водяная тепловая сеть в системах централизова</w:t>
      </w:r>
      <w:r w:rsidRPr="00CD263E">
        <w:rPr>
          <w:rFonts w:ascii="Arial" w:hAnsi="Arial" w:cs="Arial"/>
          <w:sz w:val="28"/>
          <w:szCs w:val="24"/>
        </w:rPr>
        <w:t>н</w:t>
      </w:r>
      <w:r w:rsidRPr="00CD263E">
        <w:rPr>
          <w:rFonts w:ascii="Arial" w:hAnsi="Arial" w:cs="Arial"/>
          <w:sz w:val="28"/>
          <w:szCs w:val="24"/>
        </w:rPr>
        <w:t>ного теплоснабжения – это напорный сложный длинный трубопр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вод с условным разграничением на магистральную и распредел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тельную части соответственно до и после микрорайонных це</w:t>
      </w:r>
      <w:r w:rsidRPr="00CD263E">
        <w:rPr>
          <w:rFonts w:ascii="Arial" w:hAnsi="Arial" w:cs="Arial"/>
          <w:sz w:val="28"/>
          <w:szCs w:val="24"/>
        </w:rPr>
        <w:t>н</w:t>
      </w:r>
      <w:r w:rsidRPr="00CD263E">
        <w:rPr>
          <w:rFonts w:ascii="Arial" w:hAnsi="Arial" w:cs="Arial"/>
          <w:sz w:val="28"/>
          <w:szCs w:val="24"/>
        </w:rPr>
        <w:t>тральных тепловых пунктов (ЦТП).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Для магистральных сетей хара</w:t>
      </w:r>
      <w:r w:rsidRPr="00CD263E">
        <w:rPr>
          <w:rFonts w:ascii="Arial" w:hAnsi="Arial" w:cs="Arial"/>
          <w:sz w:val="28"/>
          <w:szCs w:val="24"/>
        </w:rPr>
        <w:t>к</w:t>
      </w:r>
      <w:r w:rsidRPr="00CD263E">
        <w:rPr>
          <w:rFonts w:ascii="Arial" w:hAnsi="Arial" w:cs="Arial"/>
          <w:sz w:val="28"/>
          <w:szCs w:val="24"/>
        </w:rPr>
        <w:t>терен большой диаметр труб (до 800</w:t>
      </w:r>
      <w:r w:rsidR="00321DE7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 xml:space="preserve">мм). Магистральные тепловые сети выполняются двухтрубными, с </w:t>
      </w:r>
      <w:proofErr w:type="gramStart"/>
      <w:r w:rsidRPr="00CD263E">
        <w:rPr>
          <w:rFonts w:ascii="Arial" w:hAnsi="Arial" w:cs="Arial"/>
          <w:sz w:val="28"/>
          <w:szCs w:val="24"/>
        </w:rPr>
        <w:t>подающим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и обратным труб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проводами. Распределительные сети исполняются четырехтрубн</w:t>
      </w:r>
      <w:r w:rsidRPr="00CD263E">
        <w:rPr>
          <w:rFonts w:ascii="Arial" w:hAnsi="Arial" w:cs="Arial"/>
          <w:sz w:val="28"/>
          <w:szCs w:val="24"/>
        </w:rPr>
        <w:t>ы</w:t>
      </w:r>
      <w:r w:rsidRPr="00CD263E">
        <w:rPr>
          <w:rFonts w:ascii="Arial" w:hAnsi="Arial" w:cs="Arial"/>
          <w:sz w:val="28"/>
          <w:szCs w:val="24"/>
        </w:rPr>
        <w:t>ми: подающий и обратный трубопроводы систем отопления и ве</w:t>
      </w:r>
      <w:r w:rsidRPr="00CD263E">
        <w:rPr>
          <w:rFonts w:ascii="Arial" w:hAnsi="Arial" w:cs="Arial"/>
          <w:sz w:val="28"/>
          <w:szCs w:val="24"/>
        </w:rPr>
        <w:t>н</w:t>
      </w:r>
      <w:r w:rsidRPr="00CD263E">
        <w:rPr>
          <w:rFonts w:ascii="Arial" w:hAnsi="Arial" w:cs="Arial"/>
          <w:sz w:val="28"/>
          <w:szCs w:val="24"/>
        </w:rPr>
        <w:t>тиляции, подающий и циркуляционный трубопроводы системы гор</w:t>
      </w:r>
      <w:r w:rsidRPr="00CD263E">
        <w:rPr>
          <w:rFonts w:ascii="Arial" w:hAnsi="Arial" w:cs="Arial"/>
          <w:sz w:val="28"/>
          <w:szCs w:val="24"/>
        </w:rPr>
        <w:t>я</w:t>
      </w:r>
      <w:r w:rsidRPr="00CD263E">
        <w:rPr>
          <w:rFonts w:ascii="Arial" w:hAnsi="Arial" w:cs="Arial"/>
          <w:sz w:val="28"/>
          <w:szCs w:val="24"/>
        </w:rPr>
        <w:t xml:space="preserve">чего водоснабжения.   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Для формирования тепловой сети минимальной суммарной протяженности в качестве основной рекомендуется радиальная (л</w:t>
      </w:r>
      <w:r w:rsidRPr="00CD263E">
        <w:rPr>
          <w:rFonts w:ascii="Arial" w:hAnsi="Arial" w:cs="Arial"/>
          <w:sz w:val="28"/>
          <w:szCs w:val="24"/>
        </w:rPr>
        <w:t>у</w:t>
      </w:r>
      <w:r w:rsidRPr="00CD263E">
        <w:rPr>
          <w:rFonts w:ascii="Arial" w:hAnsi="Arial" w:cs="Arial"/>
          <w:sz w:val="28"/>
          <w:szCs w:val="24"/>
        </w:rPr>
        <w:t>чевая) схема. Недостаток этой схемы – отсутствия резервирования, то есть после точки аварии прекращается подача теплоты ко всем потребителям. Рекомендуется предусматривать перемычки между лучами магистральных теплопроводов, что выглядит как закольц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вывание сети. Но перемычка дает лишь возможность при аварии сформировать новую временную, но лучевую схему подачи тепл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носителя.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Трассирование тепловой сети предусматривается с учетом: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- планировки города</w:t>
      </w:r>
      <w:r w:rsidR="00321DE7">
        <w:rPr>
          <w:rFonts w:ascii="Arial" w:hAnsi="Arial" w:cs="Arial"/>
          <w:sz w:val="28"/>
          <w:szCs w:val="24"/>
        </w:rPr>
        <w:t>,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- местоположения различных наземных и надземных сооруж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ний</w:t>
      </w:r>
      <w:r w:rsidR="00321DE7">
        <w:rPr>
          <w:rFonts w:ascii="Arial" w:hAnsi="Arial" w:cs="Arial"/>
          <w:sz w:val="28"/>
          <w:szCs w:val="24"/>
        </w:rPr>
        <w:t>,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- грунтовых условий</w:t>
      </w:r>
      <w:r w:rsidR="00321DE7">
        <w:rPr>
          <w:rFonts w:ascii="Arial" w:hAnsi="Arial" w:cs="Arial"/>
          <w:sz w:val="28"/>
          <w:szCs w:val="24"/>
        </w:rPr>
        <w:t>,</w:t>
      </w:r>
      <w:r w:rsidRPr="00CD263E">
        <w:rPr>
          <w:rFonts w:ascii="Arial" w:hAnsi="Arial" w:cs="Arial"/>
          <w:sz w:val="28"/>
          <w:szCs w:val="24"/>
        </w:rPr>
        <w:t xml:space="preserve"> 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- и т.д.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Магистральные теплопроводы прокладываются по районам максимальной тепловой нагрузки.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Меняющийся режим использования теплоты требует создания развитой структуры регулирования отпуска теплоты. Групповое р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 xml:space="preserve">гулирование происходит в центральных тепловых пунктах (ЦТП), индивидуальное в индивидуальных тепловых пунктах (ИТП). </w:t>
      </w:r>
    </w:p>
    <w:p w:rsidR="009E4663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В ЦТП присоединяются системы отопления, вентиляции и г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 xml:space="preserve">рячего водоснабжения нескольких зданий (или целого квартала). В ИТП – одного здания или его части. Устройство ИТП обязательно для каждого здания независимо от наличия ЦТП. </w:t>
      </w:r>
      <w:r w:rsidR="009E4663" w:rsidRPr="00CD263E">
        <w:rPr>
          <w:rFonts w:ascii="Arial" w:hAnsi="Arial" w:cs="Arial"/>
          <w:sz w:val="28"/>
          <w:szCs w:val="24"/>
        </w:rPr>
        <w:t xml:space="preserve"> Минимальные расстояния в свету от отдельно стоящих наземных ЦТП до нару</w:t>
      </w:r>
      <w:r w:rsidR="009E4663" w:rsidRPr="00CD263E">
        <w:rPr>
          <w:rFonts w:ascii="Arial" w:hAnsi="Arial" w:cs="Arial"/>
          <w:sz w:val="28"/>
          <w:szCs w:val="24"/>
        </w:rPr>
        <w:t>ж</w:t>
      </w:r>
      <w:r w:rsidR="009E4663" w:rsidRPr="00CD263E">
        <w:rPr>
          <w:rFonts w:ascii="Arial" w:hAnsi="Arial" w:cs="Arial"/>
          <w:sz w:val="28"/>
          <w:szCs w:val="24"/>
        </w:rPr>
        <w:t>ных стен жилых зданий и сооружений должны быть не менее 25 м.</w:t>
      </w:r>
    </w:p>
    <w:p w:rsidR="009E4663" w:rsidRPr="00CD263E" w:rsidRDefault="009E4663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В особо стесненных условиях допускается уменьшение ра</w:t>
      </w:r>
      <w:r w:rsidRPr="00CD263E">
        <w:rPr>
          <w:rFonts w:ascii="Arial" w:hAnsi="Arial" w:cs="Arial"/>
          <w:sz w:val="28"/>
          <w:szCs w:val="24"/>
        </w:rPr>
        <w:t>с</w:t>
      </w:r>
      <w:r w:rsidRPr="00CD263E">
        <w:rPr>
          <w:rFonts w:ascii="Arial" w:hAnsi="Arial" w:cs="Arial"/>
          <w:sz w:val="28"/>
          <w:szCs w:val="24"/>
        </w:rPr>
        <w:t>стояния до 15 м при условии принятия дополнительных мер по сн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жению шума до допустимого по санитарным нормам уровня. При этом проведение расчета шумового воздействия обязательно. Те</w:t>
      </w:r>
      <w:r w:rsidRPr="00CD263E">
        <w:rPr>
          <w:rFonts w:ascii="Arial" w:hAnsi="Arial" w:cs="Arial"/>
          <w:sz w:val="28"/>
          <w:szCs w:val="24"/>
        </w:rPr>
        <w:t>п</w:t>
      </w:r>
      <w:r w:rsidRPr="00CD263E">
        <w:rPr>
          <w:rFonts w:ascii="Arial" w:hAnsi="Arial" w:cs="Arial"/>
          <w:sz w:val="28"/>
          <w:szCs w:val="24"/>
        </w:rPr>
        <w:lastRenderedPageBreak/>
        <w:t>ловые пункты по размещению на генеральном плане подраздел</w:t>
      </w:r>
      <w:r w:rsidRPr="00CD263E">
        <w:rPr>
          <w:rFonts w:ascii="Arial" w:hAnsi="Arial" w:cs="Arial"/>
          <w:sz w:val="28"/>
          <w:szCs w:val="24"/>
        </w:rPr>
        <w:t>я</w:t>
      </w:r>
      <w:r w:rsidRPr="00CD263E">
        <w:rPr>
          <w:rFonts w:ascii="Arial" w:hAnsi="Arial" w:cs="Arial"/>
          <w:sz w:val="28"/>
          <w:szCs w:val="24"/>
        </w:rPr>
        <w:t>ются на отдельно стоящие, пристроенные к зданиям и сооружениям и встроенные в здания и сооружения.</w:t>
      </w:r>
    </w:p>
    <w:p w:rsidR="009E4663" w:rsidRPr="00CD263E" w:rsidRDefault="009E4663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Встроенные в здания тепловые пункты следует размещать в отдельных помещениях у наружных стен зданий. В особо стесне</w:t>
      </w:r>
      <w:r w:rsidRPr="00CD263E">
        <w:rPr>
          <w:rFonts w:ascii="Arial" w:hAnsi="Arial" w:cs="Arial"/>
          <w:sz w:val="28"/>
          <w:szCs w:val="24"/>
        </w:rPr>
        <w:t>н</w:t>
      </w:r>
      <w:r w:rsidRPr="00CD263E">
        <w:rPr>
          <w:rFonts w:ascii="Arial" w:hAnsi="Arial" w:cs="Arial"/>
          <w:sz w:val="28"/>
          <w:szCs w:val="24"/>
        </w:rPr>
        <w:t>ных условиях допускается размещение ИТП в подвальных помещ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ниях зданий, с обязательным проведением в данных помещениях работ по обеспечению шумоизоляции.</w:t>
      </w:r>
    </w:p>
    <w:p w:rsidR="00192C00" w:rsidRPr="00CD263E" w:rsidRDefault="00264A9B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На рисунке 21</w:t>
      </w:r>
      <w:r w:rsidR="00192C00" w:rsidRPr="00CD263E">
        <w:rPr>
          <w:rFonts w:ascii="Arial" w:hAnsi="Arial" w:cs="Arial"/>
          <w:sz w:val="28"/>
          <w:szCs w:val="24"/>
        </w:rPr>
        <w:t xml:space="preserve"> представлена схема системы централизованн</w:t>
      </w:r>
      <w:r w:rsidR="00192C00" w:rsidRPr="00CD263E">
        <w:rPr>
          <w:rFonts w:ascii="Arial" w:hAnsi="Arial" w:cs="Arial"/>
          <w:sz w:val="28"/>
          <w:szCs w:val="24"/>
        </w:rPr>
        <w:t>о</w:t>
      </w:r>
      <w:r w:rsidR="00192C00" w:rsidRPr="00CD263E">
        <w:rPr>
          <w:rFonts w:ascii="Arial" w:hAnsi="Arial" w:cs="Arial"/>
          <w:sz w:val="28"/>
          <w:szCs w:val="24"/>
        </w:rPr>
        <w:t xml:space="preserve">го теплоснабжения на уровне генерального плана города. </w:t>
      </w:r>
    </w:p>
    <w:p w:rsidR="00264A9B" w:rsidRPr="00CD263E" w:rsidRDefault="008B1C38" w:rsidP="00CB6966">
      <w:pPr>
        <w:keepNext/>
        <w:spacing w:after="0" w:line="240" w:lineRule="auto"/>
        <w:jc w:val="center"/>
        <w:rPr>
          <w:rFonts w:ascii="Arial" w:hAnsi="Arial"/>
          <w:sz w:val="28"/>
        </w:rPr>
      </w:pPr>
      <w:r w:rsidRPr="00234139">
        <w:rPr>
          <w:rFonts w:ascii="Arial" w:hAnsi="Arial" w:cs="Arial"/>
          <w:sz w:val="28"/>
          <w:szCs w:val="24"/>
        </w:rPr>
        <w:pict>
          <v:shape id="_x0000_i1049" type="#_x0000_t75" style="width:340.5pt;height:213.75pt">
            <v:imagedata r:id="rId34" o:title="теплорис" croptop="6136f"/>
          </v:shape>
        </w:pict>
      </w:r>
    </w:p>
    <w:p w:rsidR="00192C00" w:rsidRPr="00CD263E" w:rsidRDefault="00264A9B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  <w:r w:rsidRPr="00CD263E">
        <w:rPr>
          <w:rFonts w:ascii="Arial" w:hAnsi="Arial"/>
          <w:b w:val="0"/>
          <w:sz w:val="28"/>
        </w:rPr>
        <w:t xml:space="preserve">Рисунок </w:t>
      </w:r>
      <w:r w:rsidR="00234139" w:rsidRPr="00CD263E">
        <w:rPr>
          <w:rFonts w:ascii="Arial" w:hAnsi="Arial"/>
          <w:b w:val="0"/>
          <w:sz w:val="28"/>
        </w:rPr>
        <w:fldChar w:fldCharType="begin"/>
      </w:r>
      <w:r w:rsidR="00495A4E" w:rsidRPr="00CD263E">
        <w:rPr>
          <w:rFonts w:ascii="Arial" w:hAnsi="Arial"/>
          <w:b w:val="0"/>
          <w:sz w:val="28"/>
        </w:rPr>
        <w:instrText xml:space="preserve"> SEQ Рисунок \* ARABIC </w:instrText>
      </w:r>
      <w:r w:rsidR="00234139" w:rsidRPr="00CD263E">
        <w:rPr>
          <w:rFonts w:ascii="Arial" w:hAnsi="Arial"/>
          <w:b w:val="0"/>
          <w:sz w:val="28"/>
        </w:rPr>
        <w:fldChar w:fldCharType="separate"/>
      </w:r>
      <w:r w:rsidR="00430A34">
        <w:rPr>
          <w:rFonts w:ascii="Arial" w:hAnsi="Arial"/>
          <w:b w:val="0"/>
          <w:noProof/>
          <w:sz w:val="28"/>
        </w:rPr>
        <w:t>21</w:t>
      </w:r>
      <w:r w:rsidR="00234139" w:rsidRPr="00CD263E">
        <w:rPr>
          <w:rFonts w:ascii="Arial" w:hAnsi="Arial"/>
          <w:b w:val="0"/>
          <w:sz w:val="28"/>
        </w:rPr>
        <w:fldChar w:fldCharType="end"/>
      </w:r>
      <w:r w:rsidRPr="00CD263E">
        <w:rPr>
          <w:rFonts w:ascii="Arial" w:hAnsi="Arial"/>
          <w:b w:val="0"/>
          <w:sz w:val="28"/>
        </w:rPr>
        <w:t xml:space="preserve"> - </w:t>
      </w:r>
      <w:r w:rsidR="00192C00" w:rsidRPr="00CD263E">
        <w:rPr>
          <w:rFonts w:ascii="Arial" w:hAnsi="Arial"/>
          <w:b w:val="0"/>
          <w:sz w:val="28"/>
        </w:rPr>
        <w:t>Схема централизованного теплоснабжения нас</w:t>
      </w:r>
      <w:r w:rsidR="00192C00" w:rsidRPr="00CD263E">
        <w:rPr>
          <w:rFonts w:ascii="Arial" w:hAnsi="Arial"/>
          <w:b w:val="0"/>
          <w:sz w:val="28"/>
        </w:rPr>
        <w:t>е</w:t>
      </w:r>
      <w:r w:rsidR="00192C00" w:rsidRPr="00CD263E">
        <w:rPr>
          <w:rFonts w:ascii="Arial" w:hAnsi="Arial"/>
          <w:b w:val="0"/>
          <w:sz w:val="28"/>
        </w:rPr>
        <w:t>ленного пункта.</w:t>
      </w:r>
    </w:p>
    <w:p w:rsidR="00192C00" w:rsidRPr="00CB6966" w:rsidRDefault="00192C00" w:rsidP="00CB6966">
      <w:pPr>
        <w:spacing w:after="0" w:line="240" w:lineRule="auto"/>
        <w:jc w:val="both"/>
        <w:rPr>
          <w:rFonts w:ascii="Arial" w:hAnsi="Arial" w:cs="Arial"/>
        </w:rPr>
      </w:pPr>
      <w:r w:rsidRPr="00CB6966">
        <w:rPr>
          <w:rFonts w:ascii="Arial" w:hAnsi="Arial" w:cs="Arial"/>
        </w:rPr>
        <w:t>1 – теплопровод в промзону; 2 - транзитный участок магистральной тепловой сети; 3 – лучи магистральной тепловой сети; 4 – перемычка между лучами магистральной те</w:t>
      </w:r>
      <w:r w:rsidRPr="00CB6966">
        <w:rPr>
          <w:rFonts w:ascii="Arial" w:hAnsi="Arial" w:cs="Arial"/>
        </w:rPr>
        <w:t>п</w:t>
      </w:r>
      <w:r w:rsidRPr="00CB6966">
        <w:rPr>
          <w:rFonts w:ascii="Arial" w:hAnsi="Arial" w:cs="Arial"/>
        </w:rPr>
        <w:t>ловой сети; 5 – насосная станция на магистральном теплопроводе; 6 – центральные тепловые пункты микрорайонов.</w:t>
      </w:r>
    </w:p>
    <w:p w:rsidR="00CB6966" w:rsidRDefault="00CB6966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Крупные системы централизованного теплоснабжения могут иметь более сложную структуру с наличием нескольких источников тепла, работающих на единые тепловые сети.</w:t>
      </w:r>
    </w:p>
    <w:p w:rsidR="00CB6966" w:rsidRDefault="00CB6966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192C00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  <w:r w:rsidRPr="00CB6966">
        <w:rPr>
          <w:rFonts w:ascii="Arial" w:hAnsi="Arial" w:cs="Arial"/>
          <w:b/>
          <w:sz w:val="28"/>
          <w:szCs w:val="24"/>
        </w:rPr>
        <w:t>4.3 Характеристика технической системы теплоснабжения на уровне проекта застройки микрорайона, трассирование ра</w:t>
      </w:r>
      <w:r w:rsidRPr="00CB6966">
        <w:rPr>
          <w:rFonts w:ascii="Arial" w:hAnsi="Arial" w:cs="Arial"/>
          <w:b/>
          <w:sz w:val="28"/>
          <w:szCs w:val="24"/>
        </w:rPr>
        <w:t>с</w:t>
      </w:r>
      <w:r w:rsidRPr="00CB6966">
        <w:rPr>
          <w:rFonts w:ascii="Arial" w:hAnsi="Arial" w:cs="Arial"/>
          <w:b/>
          <w:sz w:val="28"/>
          <w:szCs w:val="24"/>
        </w:rPr>
        <w:t>пределительной тепловой сети микрорайона</w:t>
      </w:r>
    </w:p>
    <w:p w:rsidR="00CB6966" w:rsidRDefault="00CB6966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</w:p>
    <w:p w:rsidR="00CB6966" w:rsidRPr="00CD263E" w:rsidRDefault="00CB6966" w:rsidP="00CB696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Распределительная тепловая сеть прокладывается вдоль зд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ний и проездов по тупиковой схеме. Транзитная прокладка водяных сетей через здания производится в технических подпольях, техн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 xml:space="preserve">ческих коридорах и тоннелях. Пересечение детских дошкольных, школьных и лечебно-профилактических учреждений не допускается. </w:t>
      </w:r>
      <w:r w:rsidRPr="00CD263E">
        <w:rPr>
          <w:rFonts w:ascii="Arial" w:hAnsi="Arial" w:cs="Arial"/>
          <w:sz w:val="28"/>
          <w:szCs w:val="24"/>
        </w:rPr>
        <w:lastRenderedPageBreak/>
        <w:t>Неподвижные опоры устанавливаются на входе и выходе ЦТП, н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сосных станций, в местах ответвлений и на поворотах трассы.</w:t>
      </w:r>
    </w:p>
    <w:p w:rsidR="00CB6966" w:rsidRPr="00CB6966" w:rsidRDefault="00CB6966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</w:p>
    <w:p w:rsidR="00264A9B" w:rsidRPr="00CD263E" w:rsidRDefault="008B1C38" w:rsidP="00CB6966">
      <w:pPr>
        <w:keepNext/>
        <w:spacing w:after="0" w:line="240" w:lineRule="auto"/>
        <w:jc w:val="center"/>
        <w:rPr>
          <w:rFonts w:ascii="Arial" w:hAnsi="Arial"/>
          <w:sz w:val="28"/>
        </w:rPr>
      </w:pPr>
      <w:r w:rsidRPr="00234139">
        <w:rPr>
          <w:rFonts w:ascii="Arial" w:hAnsi="Arial" w:cs="Arial"/>
          <w:sz w:val="28"/>
          <w:szCs w:val="24"/>
        </w:rPr>
        <w:pict>
          <v:shape id="_x0000_i1050" type="#_x0000_t75" style="width:336.75pt;height:261pt">
            <v:imagedata r:id="rId35" o:title="теплоквартал" cropbottom="4875f"/>
          </v:shape>
        </w:pict>
      </w:r>
    </w:p>
    <w:p w:rsidR="00192C00" w:rsidRPr="00CD263E" w:rsidRDefault="00264A9B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  <w:r w:rsidRPr="00CD263E">
        <w:rPr>
          <w:rFonts w:ascii="Arial" w:hAnsi="Arial"/>
          <w:b w:val="0"/>
          <w:sz w:val="28"/>
        </w:rPr>
        <w:t xml:space="preserve">Рисунок </w:t>
      </w:r>
      <w:r w:rsidR="00234139" w:rsidRPr="00CD263E">
        <w:rPr>
          <w:rFonts w:ascii="Arial" w:hAnsi="Arial"/>
          <w:b w:val="0"/>
          <w:sz w:val="28"/>
        </w:rPr>
        <w:fldChar w:fldCharType="begin"/>
      </w:r>
      <w:r w:rsidR="00495A4E" w:rsidRPr="00CD263E">
        <w:rPr>
          <w:rFonts w:ascii="Arial" w:hAnsi="Arial"/>
          <w:b w:val="0"/>
          <w:sz w:val="28"/>
        </w:rPr>
        <w:instrText xml:space="preserve"> SEQ Рисунок \* ARABIC </w:instrText>
      </w:r>
      <w:r w:rsidR="00234139" w:rsidRPr="00CD263E">
        <w:rPr>
          <w:rFonts w:ascii="Arial" w:hAnsi="Arial"/>
          <w:b w:val="0"/>
          <w:sz w:val="28"/>
        </w:rPr>
        <w:fldChar w:fldCharType="separate"/>
      </w:r>
      <w:r w:rsidR="00430A34">
        <w:rPr>
          <w:rFonts w:ascii="Arial" w:hAnsi="Arial"/>
          <w:b w:val="0"/>
          <w:noProof/>
          <w:sz w:val="28"/>
        </w:rPr>
        <w:t>22</w:t>
      </w:r>
      <w:r w:rsidR="00234139" w:rsidRPr="00CD263E">
        <w:rPr>
          <w:rFonts w:ascii="Arial" w:hAnsi="Arial"/>
          <w:b w:val="0"/>
          <w:sz w:val="28"/>
        </w:rPr>
        <w:fldChar w:fldCharType="end"/>
      </w:r>
      <w:r w:rsidRPr="00CD263E">
        <w:rPr>
          <w:rFonts w:ascii="Arial" w:hAnsi="Arial"/>
          <w:b w:val="0"/>
          <w:sz w:val="28"/>
        </w:rPr>
        <w:t xml:space="preserve"> - </w:t>
      </w:r>
      <w:r w:rsidR="00192C00" w:rsidRPr="00CD263E">
        <w:rPr>
          <w:rFonts w:ascii="Arial" w:hAnsi="Arial"/>
          <w:b w:val="0"/>
          <w:sz w:val="28"/>
        </w:rPr>
        <w:t>Схема системы централизованного теплоснабж</w:t>
      </w:r>
      <w:r w:rsidR="00192C00" w:rsidRPr="00CD263E">
        <w:rPr>
          <w:rFonts w:ascii="Arial" w:hAnsi="Arial"/>
          <w:b w:val="0"/>
          <w:sz w:val="28"/>
        </w:rPr>
        <w:t>е</w:t>
      </w:r>
      <w:r w:rsidR="00192C00" w:rsidRPr="00CD263E">
        <w:rPr>
          <w:rFonts w:ascii="Arial" w:hAnsi="Arial"/>
          <w:b w:val="0"/>
          <w:sz w:val="28"/>
        </w:rPr>
        <w:t>ния квартала жилой застройки</w:t>
      </w:r>
    </w:p>
    <w:p w:rsidR="00192C00" w:rsidRPr="00CB6966" w:rsidRDefault="00192C00" w:rsidP="00CB6966">
      <w:pPr>
        <w:spacing w:after="0" w:line="240" w:lineRule="auto"/>
        <w:jc w:val="both"/>
        <w:rPr>
          <w:rFonts w:ascii="Arial" w:hAnsi="Arial" w:cs="Arial"/>
        </w:rPr>
      </w:pPr>
      <w:r w:rsidRPr="00CB6966">
        <w:rPr>
          <w:rFonts w:ascii="Arial" w:hAnsi="Arial" w:cs="Arial"/>
        </w:rPr>
        <w:t>1 – двухтрубная водяная магистральная тепловая сеть от котельной; 2 – центральный тепловой пункт (ЦТП); 3 - четырехтрубная водяная распределительная сеть от ЦТП; 4 – камеры для размещения арматуры (задвижки, вентили, спускники, воздушники и т.д.); 5 – неподвижные опоры трубопровода.</w:t>
      </w:r>
    </w:p>
    <w:p w:rsidR="00192C00" w:rsidRPr="00CB6966" w:rsidRDefault="00192C00" w:rsidP="00CB6966">
      <w:pPr>
        <w:spacing w:after="0" w:line="240" w:lineRule="auto"/>
        <w:jc w:val="both"/>
        <w:rPr>
          <w:rFonts w:ascii="Arial" w:hAnsi="Arial" w:cs="Arial"/>
        </w:rPr>
      </w:pPr>
      <w:r w:rsidRPr="00CB6966">
        <w:rPr>
          <w:rFonts w:ascii="Arial" w:hAnsi="Arial" w:cs="Arial"/>
        </w:rPr>
        <w:t>Т</w:t>
      </w:r>
      <w:proofErr w:type="gramStart"/>
      <w:r w:rsidRPr="00CB6966">
        <w:rPr>
          <w:rFonts w:ascii="Arial" w:hAnsi="Arial" w:cs="Arial"/>
        </w:rPr>
        <w:t>1</w:t>
      </w:r>
      <w:proofErr w:type="gramEnd"/>
      <w:r w:rsidRPr="00CB6966">
        <w:rPr>
          <w:rFonts w:ascii="Arial" w:hAnsi="Arial" w:cs="Arial"/>
        </w:rPr>
        <w:t xml:space="preserve"> – подающий теплопровод систем отопления и вентиляции; Т2 – обратный тепл</w:t>
      </w:r>
      <w:r w:rsidRPr="00CB6966">
        <w:rPr>
          <w:rFonts w:ascii="Arial" w:hAnsi="Arial" w:cs="Arial"/>
        </w:rPr>
        <w:t>о</w:t>
      </w:r>
      <w:r w:rsidRPr="00CB6966">
        <w:rPr>
          <w:rFonts w:ascii="Arial" w:hAnsi="Arial" w:cs="Arial"/>
        </w:rPr>
        <w:t>провод систем отопления и вентиляции; Т3 – подающий теплопровод централизова</w:t>
      </w:r>
      <w:r w:rsidRPr="00CB6966">
        <w:rPr>
          <w:rFonts w:ascii="Arial" w:hAnsi="Arial" w:cs="Arial"/>
        </w:rPr>
        <w:t>н</w:t>
      </w:r>
      <w:r w:rsidRPr="00CB6966">
        <w:rPr>
          <w:rFonts w:ascii="Arial" w:hAnsi="Arial" w:cs="Arial"/>
        </w:rPr>
        <w:t>ного горячего водоснабжения; Т4 – циркуляционный теплопровод централизованного горячего водоснабжения.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192C00" w:rsidRPr="00CB6966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CB6966">
        <w:rPr>
          <w:rFonts w:ascii="Arial" w:hAnsi="Arial" w:cs="Arial"/>
          <w:b/>
          <w:sz w:val="28"/>
          <w:szCs w:val="28"/>
        </w:rPr>
        <w:t>Задание 5 Разработка схемы газоснабжения</w:t>
      </w:r>
    </w:p>
    <w:p w:rsidR="00CB6966" w:rsidRDefault="00CB6966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Горючие газы – это преимущественно </w:t>
      </w:r>
      <w:r w:rsidRPr="00CD263E">
        <w:rPr>
          <w:rFonts w:ascii="Arial" w:hAnsi="Arial" w:cs="Arial"/>
          <w:sz w:val="28"/>
          <w:szCs w:val="24"/>
          <w:lang w:val="en-US"/>
        </w:rPr>
        <w:t>CH</w:t>
      </w:r>
      <w:r w:rsidRPr="00CD263E">
        <w:rPr>
          <w:rFonts w:ascii="Arial" w:hAnsi="Arial" w:cs="Arial"/>
          <w:sz w:val="28"/>
          <w:szCs w:val="24"/>
        </w:rPr>
        <w:t>4 и его гомологи, с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держащие в природных условиях примеси азота, углекислого газа, сероводорода, инертных газов и так далее. Природные газы по</w:t>
      </w:r>
      <w:r w:rsidRPr="00CD263E">
        <w:rPr>
          <w:rFonts w:ascii="Arial" w:hAnsi="Arial" w:cs="Arial"/>
          <w:sz w:val="28"/>
          <w:szCs w:val="24"/>
        </w:rPr>
        <w:t>д</w:t>
      </w:r>
      <w:r w:rsidRPr="00CD263E">
        <w:rPr>
          <w:rFonts w:ascii="Arial" w:hAnsi="Arial" w:cs="Arial"/>
          <w:sz w:val="28"/>
          <w:szCs w:val="24"/>
        </w:rPr>
        <w:t xml:space="preserve">разделяются </w:t>
      </w:r>
      <w:proofErr w:type="gramStart"/>
      <w:r w:rsidRPr="00CD263E">
        <w:rPr>
          <w:rFonts w:ascii="Arial" w:hAnsi="Arial" w:cs="Arial"/>
          <w:sz w:val="28"/>
          <w:szCs w:val="24"/>
        </w:rPr>
        <w:t>на</w:t>
      </w:r>
      <w:proofErr w:type="gramEnd"/>
      <w:r w:rsidRPr="00CD263E">
        <w:rPr>
          <w:rFonts w:ascii="Arial" w:hAnsi="Arial" w:cs="Arial"/>
          <w:sz w:val="28"/>
          <w:szCs w:val="24"/>
        </w:rPr>
        <w:t>:</w:t>
      </w:r>
    </w:p>
    <w:p w:rsidR="00192C00" w:rsidRPr="00CD263E" w:rsidRDefault="00192C00" w:rsidP="00CB6966">
      <w:pPr>
        <w:numPr>
          <w:ilvl w:val="0"/>
          <w:numId w:val="4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газы, добываемые из чисто газовых месторождений (СН</w:t>
      </w:r>
      <w:proofErr w:type="gramStart"/>
      <w:r w:rsidRPr="00CD263E">
        <w:rPr>
          <w:rFonts w:ascii="Arial" w:hAnsi="Arial" w:cs="Arial"/>
          <w:sz w:val="28"/>
          <w:szCs w:val="24"/>
        </w:rPr>
        <w:t>4</w:t>
      </w:r>
      <w:proofErr w:type="gramEnd"/>
      <w:r w:rsidRPr="00CD263E">
        <w:rPr>
          <w:rFonts w:ascii="Arial" w:hAnsi="Arial" w:cs="Arial"/>
          <w:sz w:val="28"/>
          <w:szCs w:val="24"/>
        </w:rPr>
        <w:t>), называются тощими или сухими;</w:t>
      </w:r>
    </w:p>
    <w:p w:rsidR="00192C00" w:rsidRPr="00CD263E" w:rsidRDefault="00192C00" w:rsidP="00CB6966">
      <w:pPr>
        <w:numPr>
          <w:ilvl w:val="0"/>
          <w:numId w:val="4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 газы, выделяющиеся из скважин нефтяных месторождений, совместно с нефтью, часто называются попутными газами. Это смесь сухого газа (СН</w:t>
      </w:r>
      <w:proofErr w:type="gramStart"/>
      <w:r w:rsidRPr="00CD263E">
        <w:rPr>
          <w:rFonts w:ascii="Arial" w:hAnsi="Arial" w:cs="Arial"/>
          <w:sz w:val="28"/>
          <w:szCs w:val="24"/>
        </w:rPr>
        <w:t>4</w:t>
      </w:r>
      <w:proofErr w:type="gramEnd"/>
      <w:r w:rsidRPr="00CD263E">
        <w:rPr>
          <w:rFonts w:ascii="Arial" w:hAnsi="Arial" w:cs="Arial"/>
          <w:sz w:val="28"/>
          <w:szCs w:val="24"/>
        </w:rPr>
        <w:t>), пропанобутановой фракции и газового бе</w:t>
      </w:r>
      <w:r w:rsidRPr="00CD263E">
        <w:rPr>
          <w:rFonts w:ascii="Arial" w:hAnsi="Arial" w:cs="Arial"/>
          <w:sz w:val="28"/>
          <w:szCs w:val="24"/>
        </w:rPr>
        <w:t>н</w:t>
      </w:r>
      <w:r w:rsidRPr="00CD263E">
        <w:rPr>
          <w:rFonts w:ascii="Arial" w:hAnsi="Arial" w:cs="Arial"/>
          <w:sz w:val="28"/>
          <w:szCs w:val="24"/>
        </w:rPr>
        <w:t>зина, это жирные газы;</w:t>
      </w:r>
    </w:p>
    <w:p w:rsidR="00192C00" w:rsidRPr="00CD263E" w:rsidRDefault="00192C00" w:rsidP="00CB6966">
      <w:pPr>
        <w:numPr>
          <w:ilvl w:val="0"/>
          <w:numId w:val="4"/>
        </w:numPr>
        <w:tabs>
          <w:tab w:val="num" w:pos="851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lastRenderedPageBreak/>
        <w:t>газы, добываемые из конденсатных месторождений. Это смесь сухого газа и</w:t>
      </w:r>
      <w:r w:rsidR="00CB6966">
        <w:rPr>
          <w:rFonts w:ascii="Arial" w:hAnsi="Arial" w:cs="Arial"/>
          <w:sz w:val="28"/>
          <w:szCs w:val="24"/>
        </w:rPr>
        <w:t>,</w:t>
      </w:r>
      <w:r w:rsidRPr="00CD263E">
        <w:rPr>
          <w:rFonts w:ascii="Arial" w:hAnsi="Arial" w:cs="Arial"/>
          <w:sz w:val="28"/>
          <w:szCs w:val="24"/>
        </w:rPr>
        <w:t xml:space="preserve"> в основном</w:t>
      </w:r>
      <w:r w:rsidR="00CB6966">
        <w:rPr>
          <w:rFonts w:ascii="Arial" w:hAnsi="Arial" w:cs="Arial"/>
          <w:sz w:val="28"/>
          <w:szCs w:val="24"/>
        </w:rPr>
        <w:t>,</w:t>
      </w:r>
      <w:r w:rsidRPr="00CD263E">
        <w:rPr>
          <w:rFonts w:ascii="Arial" w:hAnsi="Arial" w:cs="Arial"/>
          <w:sz w:val="28"/>
          <w:szCs w:val="24"/>
        </w:rPr>
        <w:t xml:space="preserve"> паров тяжелых углеводородов (бензиновая, легроиновая и керосиновая фракции).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На газобензиновых заводах из попутных газов выделяют газ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вый бензин, пропан и бутан, последние также из газов конденсатных месторождений. Пропанобутановая смесь для газоснабжения гор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 xml:space="preserve">дов в виде сжиженных углеводородных газов (СУГ). 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Кроме </w:t>
      </w:r>
      <w:proofErr w:type="gramStart"/>
      <w:r w:rsidRPr="00CD263E">
        <w:rPr>
          <w:rFonts w:ascii="Arial" w:hAnsi="Arial" w:cs="Arial"/>
          <w:sz w:val="28"/>
          <w:szCs w:val="24"/>
        </w:rPr>
        <w:t>природных</w:t>
      </w:r>
      <w:proofErr w:type="gramEnd"/>
      <w:r w:rsidR="00CB6966">
        <w:rPr>
          <w:rFonts w:ascii="Arial" w:hAnsi="Arial" w:cs="Arial"/>
          <w:sz w:val="28"/>
          <w:szCs w:val="24"/>
        </w:rPr>
        <w:t>,</w:t>
      </w:r>
      <w:r w:rsidRPr="00CD263E">
        <w:rPr>
          <w:rFonts w:ascii="Arial" w:hAnsi="Arial" w:cs="Arial"/>
          <w:sz w:val="28"/>
          <w:szCs w:val="24"/>
        </w:rPr>
        <w:t xml:space="preserve"> используются искусственные горючие газы, получаемые при сухой перегонке (коксовый газ) и газификации (г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нераторный газ) твердого топлива.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Газоснабжение – это организованная подача  и распределение газового топлива, контролируемого качества  в необходимом кол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честве для коммунально-бытовых и производственных потребит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лей.  Централизованные системы – газ доставляется по газовой с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 xml:space="preserve">ти. </w:t>
      </w:r>
      <w:proofErr w:type="gramStart"/>
      <w:r w:rsidRPr="00CD263E">
        <w:rPr>
          <w:rFonts w:ascii="Arial" w:hAnsi="Arial" w:cs="Arial"/>
          <w:sz w:val="28"/>
          <w:szCs w:val="24"/>
        </w:rPr>
        <w:t>Децентрализованные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– поступление газа от местных газогенер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рующих установок или с использованием емкостей (цистерн, балл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нов) с СУГ.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Газопровод магистральный – сооружение для транспортир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вания горючих газов от места их добычи к пунктам потребления на сотни и тысячи километров. Рабочее давление примерно 5,5 МПа, создается газокомпрессорными станциями с интервалом 100-</w:t>
      </w:r>
      <w:smartTag w:uri="urn:schemas-microsoft-com:office:smarttags" w:element="metricconverter">
        <w:smartTagPr>
          <w:attr w:name="ProductID" w:val="120 км"/>
        </w:smartTagPr>
        <w:r w:rsidRPr="00CD263E">
          <w:rPr>
            <w:rFonts w:ascii="Arial" w:hAnsi="Arial" w:cs="Arial"/>
            <w:sz w:val="28"/>
            <w:szCs w:val="24"/>
          </w:rPr>
          <w:t>120 км</w:t>
        </w:r>
      </w:smartTag>
      <w:r w:rsidRPr="00CD263E">
        <w:rPr>
          <w:rFonts w:ascii="Arial" w:hAnsi="Arial" w:cs="Arial"/>
          <w:sz w:val="28"/>
          <w:szCs w:val="24"/>
        </w:rPr>
        <w:t>.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В конечном пункте располагается газораспределительная станция (ГРС), в которой давление снижается до уровня, необход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мого для снабжения потребителя.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Газовая сеть – это система распределительных трубопроводов для транспортирования горючих газов и распределения их между потребителями населенного пункта (состоит из наружной сети газ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распределения, пунктов редуцирования газа, а также внутренней сети газопотребления).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Пункт редуцирования газа – технологическое устройство сетей газораспределения и газопотребления, предназначенное для сн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жения давления газа и поддержания его в заданных пределах нез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висимо от расхода газа.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Газовые приборы (аппараты) – это устройства в жилых и о</w:t>
      </w:r>
      <w:r w:rsidRPr="00CD263E">
        <w:rPr>
          <w:rFonts w:ascii="Arial" w:hAnsi="Arial" w:cs="Arial"/>
          <w:sz w:val="28"/>
          <w:szCs w:val="24"/>
        </w:rPr>
        <w:t>б</w:t>
      </w:r>
      <w:r w:rsidRPr="00CD263E">
        <w:rPr>
          <w:rFonts w:ascii="Arial" w:hAnsi="Arial" w:cs="Arial"/>
          <w:sz w:val="28"/>
          <w:szCs w:val="24"/>
        </w:rPr>
        <w:t xml:space="preserve">щественных зданиях для приготовления пищи, подогрева воды и отопления помещения. Используется энергия, полученная в виде теплоты сгорания газа.  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Задание: разработать схему газоснабжения на уровне ген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рального плана населенного пункта, выполнить трассировку газ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провода внутри одного квартала секционной застройки.</w:t>
      </w:r>
    </w:p>
    <w:p w:rsidR="00CB6966" w:rsidRDefault="00CB6966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CB6966" w:rsidRDefault="00CB6966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</w:p>
    <w:p w:rsidR="00192C00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  <w:r w:rsidRPr="00CB6966">
        <w:rPr>
          <w:rFonts w:ascii="Arial" w:hAnsi="Arial" w:cs="Arial"/>
          <w:b/>
          <w:sz w:val="28"/>
          <w:szCs w:val="24"/>
        </w:rPr>
        <w:lastRenderedPageBreak/>
        <w:t>5.1 Объекты газопотребления населенного пункта</w:t>
      </w:r>
    </w:p>
    <w:p w:rsidR="00CB6966" w:rsidRPr="00CB6966" w:rsidRDefault="00CB6966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Все виды потребления газа в пределах селитебной территории и промзоне можно сгруппировать </w:t>
      </w:r>
      <w:proofErr w:type="gramStart"/>
      <w:r w:rsidRPr="00CD263E">
        <w:rPr>
          <w:rFonts w:ascii="Arial" w:hAnsi="Arial" w:cs="Arial"/>
          <w:sz w:val="28"/>
          <w:szCs w:val="24"/>
        </w:rPr>
        <w:t>на</w:t>
      </w:r>
      <w:proofErr w:type="gramEnd"/>
      <w:r w:rsidRPr="00CD263E">
        <w:rPr>
          <w:rFonts w:ascii="Arial" w:hAnsi="Arial" w:cs="Arial"/>
          <w:sz w:val="28"/>
          <w:szCs w:val="24"/>
        </w:rPr>
        <w:t>: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1</w:t>
      </w:r>
      <w:r w:rsidR="00CB6966">
        <w:rPr>
          <w:rFonts w:ascii="Arial" w:hAnsi="Arial" w:cs="Arial"/>
          <w:sz w:val="28"/>
          <w:szCs w:val="24"/>
        </w:rPr>
        <w:t>)</w:t>
      </w:r>
      <w:r w:rsidRPr="00CD263E">
        <w:rPr>
          <w:rFonts w:ascii="Arial" w:hAnsi="Arial" w:cs="Arial"/>
          <w:sz w:val="28"/>
          <w:szCs w:val="24"/>
        </w:rPr>
        <w:t xml:space="preserve"> бытовое потребление</w:t>
      </w:r>
      <w:r w:rsidR="00CB6966">
        <w:rPr>
          <w:rFonts w:ascii="Arial" w:hAnsi="Arial" w:cs="Arial"/>
          <w:sz w:val="28"/>
          <w:szCs w:val="24"/>
        </w:rPr>
        <w:t>;</w:t>
      </w:r>
    </w:p>
    <w:p w:rsidR="00192C00" w:rsidRPr="00CD263E" w:rsidRDefault="00CB6966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2) </w:t>
      </w:r>
      <w:r w:rsidR="00192C00" w:rsidRPr="00CD263E">
        <w:rPr>
          <w:rFonts w:ascii="Arial" w:hAnsi="Arial" w:cs="Arial"/>
          <w:sz w:val="28"/>
          <w:szCs w:val="24"/>
        </w:rPr>
        <w:t>потребление в общественных зданиях различного назнач</w:t>
      </w:r>
      <w:r w:rsidR="00192C00" w:rsidRPr="00CD263E">
        <w:rPr>
          <w:rFonts w:ascii="Arial" w:hAnsi="Arial" w:cs="Arial"/>
          <w:sz w:val="28"/>
          <w:szCs w:val="24"/>
        </w:rPr>
        <w:t>е</w:t>
      </w:r>
      <w:r w:rsidR="00192C00" w:rsidRPr="00CD263E">
        <w:rPr>
          <w:rFonts w:ascii="Arial" w:hAnsi="Arial" w:cs="Arial"/>
          <w:sz w:val="28"/>
          <w:szCs w:val="24"/>
        </w:rPr>
        <w:t>ния</w:t>
      </w:r>
      <w:r>
        <w:rPr>
          <w:rFonts w:ascii="Arial" w:hAnsi="Arial" w:cs="Arial"/>
          <w:sz w:val="28"/>
          <w:szCs w:val="24"/>
        </w:rPr>
        <w:t>;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3</w:t>
      </w:r>
      <w:r w:rsidR="00CB6966">
        <w:rPr>
          <w:rFonts w:ascii="Arial" w:hAnsi="Arial" w:cs="Arial"/>
          <w:sz w:val="28"/>
          <w:szCs w:val="24"/>
        </w:rPr>
        <w:t>)</w:t>
      </w:r>
      <w:r w:rsidRPr="00CD263E">
        <w:rPr>
          <w:rFonts w:ascii="Arial" w:hAnsi="Arial" w:cs="Arial"/>
          <w:sz w:val="28"/>
          <w:szCs w:val="24"/>
        </w:rPr>
        <w:t xml:space="preserve"> потребление на централизованное теплоснабжение</w:t>
      </w:r>
      <w:r w:rsidR="00CB6966">
        <w:rPr>
          <w:rFonts w:ascii="Arial" w:hAnsi="Arial" w:cs="Arial"/>
          <w:sz w:val="28"/>
          <w:szCs w:val="24"/>
        </w:rPr>
        <w:t>;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4</w:t>
      </w:r>
      <w:r w:rsidR="00CB6966">
        <w:rPr>
          <w:rFonts w:ascii="Arial" w:hAnsi="Arial" w:cs="Arial"/>
          <w:sz w:val="28"/>
          <w:szCs w:val="24"/>
        </w:rPr>
        <w:t>)</w:t>
      </w:r>
      <w:r w:rsidRPr="00CD263E">
        <w:rPr>
          <w:rFonts w:ascii="Arial" w:hAnsi="Arial" w:cs="Arial"/>
          <w:sz w:val="28"/>
          <w:szCs w:val="24"/>
        </w:rPr>
        <w:t xml:space="preserve"> технологическое потребление на промышленных предпр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ятиях</w:t>
      </w:r>
      <w:r w:rsidR="00CB6966">
        <w:rPr>
          <w:rFonts w:ascii="Arial" w:hAnsi="Arial" w:cs="Arial"/>
          <w:sz w:val="28"/>
          <w:szCs w:val="24"/>
        </w:rPr>
        <w:t>.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proofErr w:type="gramStart"/>
      <w:r w:rsidRPr="00CD263E">
        <w:rPr>
          <w:rFonts w:ascii="Arial" w:hAnsi="Arial" w:cs="Arial"/>
          <w:sz w:val="28"/>
          <w:szCs w:val="24"/>
        </w:rPr>
        <w:t>Согласно  СП 62.13330.2010 давление газа во внутренних г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зопроводах и перед газоиспользующем оборудованием должно с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ответствовать давлению, необходимому для устойчивой работы этого оборудования, указанному в паспортах предприятий-изготовителей</w:t>
      </w:r>
      <w:r w:rsidR="00CB6966">
        <w:rPr>
          <w:rFonts w:ascii="Arial" w:hAnsi="Arial" w:cs="Arial"/>
          <w:sz w:val="28"/>
          <w:szCs w:val="24"/>
        </w:rPr>
        <w:t>.</w:t>
      </w:r>
      <w:proofErr w:type="gramEnd"/>
      <w:r w:rsidR="00CB6966">
        <w:rPr>
          <w:rFonts w:ascii="Arial" w:hAnsi="Arial" w:cs="Arial"/>
          <w:sz w:val="28"/>
          <w:szCs w:val="24"/>
        </w:rPr>
        <w:t xml:space="preserve"> Н</w:t>
      </w:r>
      <w:r w:rsidRPr="00CD263E">
        <w:rPr>
          <w:rFonts w:ascii="Arial" w:hAnsi="Arial" w:cs="Arial"/>
          <w:sz w:val="28"/>
          <w:szCs w:val="24"/>
        </w:rPr>
        <w:t>о не должно превышать значений, приведенных в таблице</w:t>
      </w:r>
      <w:r w:rsidR="00CB6966">
        <w:rPr>
          <w:rFonts w:ascii="Arial" w:hAnsi="Arial" w:cs="Arial"/>
          <w:sz w:val="28"/>
          <w:szCs w:val="24"/>
        </w:rPr>
        <w:t xml:space="preserve"> 5</w:t>
      </w:r>
      <w:r w:rsidRPr="00CD263E">
        <w:rPr>
          <w:rFonts w:ascii="Arial" w:hAnsi="Arial" w:cs="Arial"/>
          <w:sz w:val="28"/>
          <w:szCs w:val="24"/>
        </w:rPr>
        <w:t>:</w:t>
      </w:r>
    </w:p>
    <w:p w:rsidR="00CB6966" w:rsidRDefault="00CB6966" w:rsidP="001172A5">
      <w:pPr>
        <w:pStyle w:val="a4"/>
        <w:keepNext/>
        <w:spacing w:after="0" w:line="240" w:lineRule="auto"/>
        <w:ind w:firstLine="709"/>
        <w:jc w:val="both"/>
        <w:rPr>
          <w:rFonts w:ascii="Arial" w:hAnsi="Arial"/>
          <w:b w:val="0"/>
          <w:sz w:val="28"/>
          <w:szCs w:val="22"/>
        </w:rPr>
      </w:pPr>
    </w:p>
    <w:p w:rsidR="00264A9B" w:rsidRPr="00CD263E" w:rsidRDefault="00264A9B" w:rsidP="001172A5">
      <w:pPr>
        <w:pStyle w:val="a4"/>
        <w:keepNext/>
        <w:spacing w:after="0" w:line="240" w:lineRule="auto"/>
        <w:ind w:firstLine="709"/>
        <w:jc w:val="both"/>
        <w:rPr>
          <w:rFonts w:ascii="Arial" w:hAnsi="Arial"/>
          <w:b w:val="0"/>
          <w:sz w:val="28"/>
          <w:szCs w:val="22"/>
        </w:rPr>
      </w:pPr>
      <w:r w:rsidRPr="00CD263E">
        <w:rPr>
          <w:rFonts w:ascii="Arial" w:hAnsi="Arial"/>
          <w:b w:val="0"/>
          <w:sz w:val="28"/>
          <w:szCs w:val="22"/>
        </w:rPr>
        <w:t xml:space="preserve">Таблица </w:t>
      </w:r>
      <w:r w:rsidR="00234139" w:rsidRPr="00CD263E">
        <w:rPr>
          <w:rFonts w:ascii="Arial" w:hAnsi="Arial"/>
          <w:b w:val="0"/>
          <w:sz w:val="28"/>
          <w:szCs w:val="22"/>
        </w:rPr>
        <w:fldChar w:fldCharType="begin"/>
      </w:r>
      <w:r w:rsidRPr="00CD263E">
        <w:rPr>
          <w:rFonts w:ascii="Arial" w:hAnsi="Arial"/>
          <w:b w:val="0"/>
          <w:sz w:val="28"/>
          <w:szCs w:val="22"/>
        </w:rPr>
        <w:instrText xml:space="preserve"> SEQ Таблица \* ARABIC </w:instrText>
      </w:r>
      <w:r w:rsidR="00234139" w:rsidRPr="00CD263E">
        <w:rPr>
          <w:rFonts w:ascii="Arial" w:hAnsi="Arial"/>
          <w:b w:val="0"/>
          <w:sz w:val="28"/>
          <w:szCs w:val="22"/>
        </w:rPr>
        <w:fldChar w:fldCharType="separate"/>
      </w:r>
      <w:r w:rsidR="00430A34">
        <w:rPr>
          <w:rFonts w:ascii="Arial" w:hAnsi="Arial"/>
          <w:b w:val="0"/>
          <w:noProof/>
          <w:sz w:val="28"/>
          <w:szCs w:val="22"/>
        </w:rPr>
        <w:t>5</w:t>
      </w:r>
      <w:r w:rsidR="00234139" w:rsidRPr="00CD263E">
        <w:rPr>
          <w:rFonts w:ascii="Arial" w:hAnsi="Arial"/>
          <w:b w:val="0"/>
          <w:sz w:val="28"/>
          <w:szCs w:val="22"/>
        </w:rPr>
        <w:fldChar w:fldCharType="end"/>
      </w:r>
      <w:r w:rsidRPr="00CD263E">
        <w:rPr>
          <w:rFonts w:ascii="Arial" w:hAnsi="Arial"/>
          <w:b w:val="0"/>
          <w:sz w:val="28"/>
          <w:szCs w:val="22"/>
        </w:rPr>
        <w:t xml:space="preserve"> -  Нормативное давление газа</w:t>
      </w:r>
    </w:p>
    <w:tbl>
      <w:tblPr>
        <w:tblW w:w="4969" w:type="pct"/>
        <w:tblCellMar>
          <w:left w:w="90" w:type="dxa"/>
          <w:right w:w="90" w:type="dxa"/>
        </w:tblCellMar>
        <w:tblLook w:val="0000"/>
      </w:tblPr>
      <w:tblGrid>
        <w:gridCol w:w="5102"/>
        <w:gridCol w:w="1826"/>
        <w:gridCol w:w="2265"/>
      </w:tblGrid>
      <w:tr w:rsidR="00192C00" w:rsidRPr="00CD263E" w:rsidTr="00264A9B">
        <w:tc>
          <w:tcPr>
            <w:tcW w:w="2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B6966">
              <w:rPr>
                <w:rFonts w:ascii="Arial" w:hAnsi="Arial" w:cs="Arial"/>
              </w:rPr>
              <w:t>Потребители газа, размещенные в зданиях</w:t>
            </w:r>
          </w:p>
        </w:tc>
        <w:tc>
          <w:tcPr>
            <w:tcW w:w="9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B6966">
              <w:rPr>
                <w:rFonts w:ascii="Arial" w:hAnsi="Arial" w:cs="Arial"/>
              </w:rPr>
              <w:t>Давление газа во внутреннем газопроводе, МПа</w:t>
            </w:r>
          </w:p>
        </w:tc>
        <w:tc>
          <w:tcPr>
            <w:tcW w:w="1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B6966">
              <w:rPr>
                <w:rFonts w:ascii="Arial" w:hAnsi="Arial" w:cs="Arial"/>
              </w:rPr>
              <w:t>Давление газа п</w:t>
            </w:r>
            <w:r w:rsidRPr="00CB6966">
              <w:rPr>
                <w:rFonts w:ascii="Arial" w:hAnsi="Arial" w:cs="Arial"/>
              </w:rPr>
              <w:t>е</w:t>
            </w:r>
            <w:r w:rsidRPr="00CB6966">
              <w:rPr>
                <w:rFonts w:ascii="Arial" w:hAnsi="Arial" w:cs="Arial"/>
              </w:rPr>
              <w:t>ред газоиспол</w:t>
            </w:r>
            <w:r w:rsidRPr="00CB6966">
              <w:rPr>
                <w:rFonts w:ascii="Arial" w:hAnsi="Arial" w:cs="Arial"/>
              </w:rPr>
              <w:t>ь</w:t>
            </w:r>
            <w:r w:rsidRPr="00CB6966">
              <w:rPr>
                <w:rFonts w:ascii="Arial" w:hAnsi="Arial" w:cs="Arial"/>
              </w:rPr>
              <w:t>зующим оборуд</w:t>
            </w:r>
            <w:r w:rsidRPr="00CB6966">
              <w:rPr>
                <w:rFonts w:ascii="Arial" w:hAnsi="Arial" w:cs="Arial"/>
              </w:rPr>
              <w:t>о</w:t>
            </w:r>
            <w:r w:rsidRPr="00CB6966">
              <w:rPr>
                <w:rFonts w:ascii="Arial" w:hAnsi="Arial" w:cs="Arial"/>
              </w:rPr>
              <w:t>ванием, МПа</w:t>
            </w:r>
          </w:p>
        </w:tc>
      </w:tr>
      <w:tr w:rsidR="00192C00" w:rsidRPr="00CD263E" w:rsidTr="00264A9B">
        <w:tc>
          <w:tcPr>
            <w:tcW w:w="2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B6966">
              <w:rPr>
                <w:rFonts w:ascii="Arial" w:hAnsi="Arial" w:cs="Arial"/>
              </w:rPr>
              <w:t>1 Газотурбинные и парогазовые установки</w:t>
            </w:r>
          </w:p>
        </w:tc>
        <w:tc>
          <w:tcPr>
            <w:tcW w:w="9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B6966">
              <w:rPr>
                <w:rFonts w:ascii="Arial" w:hAnsi="Arial" w:cs="Arial"/>
              </w:rPr>
              <w:t>2,5</w:t>
            </w:r>
          </w:p>
        </w:tc>
        <w:tc>
          <w:tcPr>
            <w:tcW w:w="1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B6966">
              <w:rPr>
                <w:rFonts w:ascii="Arial" w:hAnsi="Arial" w:cs="Arial"/>
              </w:rPr>
              <w:t>2,5</w:t>
            </w:r>
          </w:p>
        </w:tc>
      </w:tr>
      <w:tr w:rsidR="00192C00" w:rsidRPr="00CD263E" w:rsidTr="00264A9B">
        <w:tc>
          <w:tcPr>
            <w:tcW w:w="2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B6966">
              <w:rPr>
                <w:rFonts w:ascii="Arial" w:hAnsi="Arial" w:cs="Arial"/>
              </w:rPr>
              <w:t>2 Производственные здания, в которых вел</w:t>
            </w:r>
            <w:r w:rsidRPr="00CB6966">
              <w:rPr>
                <w:rFonts w:ascii="Arial" w:hAnsi="Arial" w:cs="Arial"/>
              </w:rPr>
              <w:t>и</w:t>
            </w:r>
            <w:r w:rsidRPr="00CB6966">
              <w:rPr>
                <w:rFonts w:ascii="Arial" w:hAnsi="Arial" w:cs="Arial"/>
              </w:rPr>
              <w:t>чина давления газа обусловлена требовани</w:t>
            </w:r>
            <w:r w:rsidRPr="00CB6966">
              <w:rPr>
                <w:rFonts w:ascii="Arial" w:hAnsi="Arial" w:cs="Arial"/>
              </w:rPr>
              <w:t>я</w:t>
            </w:r>
            <w:r w:rsidRPr="00CB6966">
              <w:rPr>
                <w:rFonts w:ascii="Arial" w:hAnsi="Arial" w:cs="Arial"/>
              </w:rPr>
              <w:t>ми производства</w:t>
            </w:r>
          </w:p>
        </w:tc>
        <w:tc>
          <w:tcPr>
            <w:tcW w:w="9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B6966">
              <w:rPr>
                <w:rFonts w:ascii="Arial" w:hAnsi="Arial" w:cs="Arial"/>
              </w:rPr>
              <w:t>1,2</w:t>
            </w:r>
          </w:p>
        </w:tc>
        <w:tc>
          <w:tcPr>
            <w:tcW w:w="1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B6966">
              <w:rPr>
                <w:rFonts w:ascii="Arial" w:hAnsi="Arial" w:cs="Arial"/>
              </w:rPr>
              <w:t>1,2</w:t>
            </w:r>
          </w:p>
        </w:tc>
      </w:tr>
      <w:tr w:rsidR="00192C00" w:rsidRPr="00CD263E" w:rsidTr="00264A9B">
        <w:tc>
          <w:tcPr>
            <w:tcW w:w="2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B6966">
              <w:rPr>
                <w:rFonts w:ascii="Arial" w:hAnsi="Arial" w:cs="Arial"/>
              </w:rPr>
              <w:t>3</w:t>
            </w:r>
            <w:proofErr w:type="gramStart"/>
            <w:r w:rsidRPr="00CB6966">
              <w:rPr>
                <w:rFonts w:ascii="Arial" w:hAnsi="Arial" w:cs="Arial"/>
              </w:rPr>
              <w:t xml:space="preserve"> П</w:t>
            </w:r>
            <w:proofErr w:type="gramEnd"/>
            <w:r w:rsidRPr="00CB6966">
              <w:rPr>
                <w:rFonts w:ascii="Arial" w:hAnsi="Arial" w:cs="Arial"/>
              </w:rPr>
              <w:t>рочие производственные здания</w:t>
            </w:r>
          </w:p>
        </w:tc>
        <w:tc>
          <w:tcPr>
            <w:tcW w:w="9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B6966">
              <w:rPr>
                <w:rFonts w:ascii="Arial" w:hAnsi="Arial" w:cs="Arial"/>
              </w:rPr>
              <w:t>0,6</w:t>
            </w:r>
          </w:p>
        </w:tc>
        <w:tc>
          <w:tcPr>
            <w:tcW w:w="1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B6966">
              <w:rPr>
                <w:rFonts w:ascii="Arial" w:hAnsi="Arial" w:cs="Arial"/>
              </w:rPr>
              <w:t>0,6</w:t>
            </w:r>
          </w:p>
        </w:tc>
      </w:tr>
      <w:tr w:rsidR="00192C00" w:rsidRPr="00CD263E" w:rsidTr="00264A9B">
        <w:tc>
          <w:tcPr>
            <w:tcW w:w="2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B6966">
              <w:rPr>
                <w:rFonts w:ascii="Arial" w:hAnsi="Arial" w:cs="Arial"/>
              </w:rPr>
              <w:t>4 Бытовые здания производственного назн</w:t>
            </w:r>
            <w:r w:rsidRPr="00CB6966">
              <w:rPr>
                <w:rFonts w:ascii="Arial" w:hAnsi="Arial" w:cs="Arial"/>
              </w:rPr>
              <w:t>а</w:t>
            </w:r>
            <w:r w:rsidRPr="00CB6966">
              <w:rPr>
                <w:rFonts w:ascii="Arial" w:hAnsi="Arial" w:cs="Arial"/>
              </w:rPr>
              <w:t>чения отдельно стоящие, пристроенные к пр</w:t>
            </w:r>
            <w:r w:rsidRPr="00CB6966">
              <w:rPr>
                <w:rFonts w:ascii="Arial" w:hAnsi="Arial" w:cs="Arial"/>
              </w:rPr>
              <w:t>о</w:t>
            </w:r>
            <w:r w:rsidRPr="00CB6966">
              <w:rPr>
                <w:rFonts w:ascii="Arial" w:hAnsi="Arial" w:cs="Arial"/>
              </w:rPr>
              <w:t>изводственным зданиям и встроенные в эти здания. Отдельно стоящие общественные зд</w:t>
            </w:r>
            <w:r w:rsidRPr="00CB6966">
              <w:rPr>
                <w:rFonts w:ascii="Arial" w:hAnsi="Arial" w:cs="Arial"/>
              </w:rPr>
              <w:t>а</w:t>
            </w:r>
            <w:r w:rsidRPr="00CB6966">
              <w:rPr>
                <w:rFonts w:ascii="Arial" w:hAnsi="Arial" w:cs="Arial"/>
              </w:rPr>
              <w:t>ния производственного назначения</w:t>
            </w:r>
          </w:p>
        </w:tc>
        <w:tc>
          <w:tcPr>
            <w:tcW w:w="9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B6966">
              <w:rPr>
                <w:rFonts w:ascii="Arial" w:hAnsi="Arial" w:cs="Arial"/>
              </w:rPr>
              <w:t>0,3</w:t>
            </w:r>
          </w:p>
        </w:tc>
        <w:tc>
          <w:tcPr>
            <w:tcW w:w="1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B6966">
              <w:rPr>
                <w:rFonts w:ascii="Arial" w:hAnsi="Arial" w:cs="Arial"/>
              </w:rPr>
              <w:t>0,3</w:t>
            </w:r>
          </w:p>
        </w:tc>
      </w:tr>
      <w:tr w:rsidR="00192C00" w:rsidRPr="00CD263E" w:rsidTr="00264A9B">
        <w:tc>
          <w:tcPr>
            <w:tcW w:w="2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B6966">
              <w:rPr>
                <w:rFonts w:ascii="Arial" w:hAnsi="Arial" w:cs="Arial"/>
              </w:rPr>
              <w:t>5 Административные и бытовые здания, не вошедшие в пункт 3 таблицы</w:t>
            </w:r>
          </w:p>
        </w:tc>
        <w:tc>
          <w:tcPr>
            <w:tcW w:w="9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B6966">
              <w:rPr>
                <w:rFonts w:ascii="Arial" w:hAnsi="Arial" w:cs="Arial"/>
              </w:rPr>
              <w:t>0,1</w:t>
            </w:r>
          </w:p>
        </w:tc>
        <w:tc>
          <w:tcPr>
            <w:tcW w:w="1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B6966">
              <w:rPr>
                <w:rFonts w:ascii="Arial" w:hAnsi="Arial" w:cs="Arial"/>
              </w:rPr>
              <w:t>0,005</w:t>
            </w:r>
          </w:p>
        </w:tc>
      </w:tr>
      <w:tr w:rsidR="00192C00" w:rsidRPr="00CD263E" w:rsidTr="00264A9B">
        <w:tc>
          <w:tcPr>
            <w:tcW w:w="277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B6966">
              <w:rPr>
                <w:rFonts w:ascii="Arial" w:hAnsi="Arial" w:cs="Arial"/>
              </w:rPr>
              <w:t>6 Котельные:</w:t>
            </w:r>
          </w:p>
        </w:tc>
        <w:tc>
          <w:tcPr>
            <w:tcW w:w="99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3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192C00" w:rsidRPr="00CD263E" w:rsidTr="00264A9B">
        <w:tc>
          <w:tcPr>
            <w:tcW w:w="277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B6966">
              <w:rPr>
                <w:rFonts w:ascii="Arial" w:hAnsi="Arial" w:cs="Arial"/>
              </w:rPr>
              <w:t>отдельно стоящие</w:t>
            </w:r>
          </w:p>
        </w:tc>
        <w:tc>
          <w:tcPr>
            <w:tcW w:w="9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B6966">
              <w:rPr>
                <w:rFonts w:ascii="Arial" w:hAnsi="Arial" w:cs="Arial"/>
              </w:rPr>
              <w:t>0,6</w:t>
            </w:r>
          </w:p>
        </w:tc>
        <w:tc>
          <w:tcPr>
            <w:tcW w:w="12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B6966">
              <w:rPr>
                <w:rFonts w:ascii="Arial" w:hAnsi="Arial" w:cs="Arial"/>
              </w:rPr>
              <w:t>0,6</w:t>
            </w:r>
          </w:p>
        </w:tc>
      </w:tr>
      <w:tr w:rsidR="00192C00" w:rsidRPr="00CD263E" w:rsidTr="00264A9B">
        <w:tc>
          <w:tcPr>
            <w:tcW w:w="277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gramStart"/>
            <w:r w:rsidRPr="00CB6966">
              <w:rPr>
                <w:rFonts w:ascii="Arial" w:hAnsi="Arial" w:cs="Arial"/>
              </w:rPr>
              <w:t>пристроенные</w:t>
            </w:r>
            <w:proofErr w:type="gramEnd"/>
            <w:r w:rsidRPr="00CB6966">
              <w:rPr>
                <w:rFonts w:ascii="Arial" w:hAnsi="Arial" w:cs="Arial"/>
              </w:rPr>
              <w:t>, встроенные и крышные прои</w:t>
            </w:r>
            <w:r w:rsidRPr="00CB6966">
              <w:rPr>
                <w:rFonts w:ascii="Arial" w:hAnsi="Arial" w:cs="Arial"/>
              </w:rPr>
              <w:t>з</w:t>
            </w:r>
            <w:r w:rsidRPr="00CB6966">
              <w:rPr>
                <w:rFonts w:ascii="Arial" w:hAnsi="Arial" w:cs="Arial"/>
              </w:rPr>
              <w:t>водственных зданий</w:t>
            </w:r>
          </w:p>
        </w:tc>
        <w:tc>
          <w:tcPr>
            <w:tcW w:w="9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B6966">
              <w:rPr>
                <w:rFonts w:ascii="Arial" w:hAnsi="Arial" w:cs="Arial"/>
              </w:rPr>
              <w:t>0,6</w:t>
            </w:r>
          </w:p>
        </w:tc>
        <w:tc>
          <w:tcPr>
            <w:tcW w:w="12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B6966">
              <w:rPr>
                <w:rFonts w:ascii="Arial" w:hAnsi="Arial" w:cs="Arial"/>
              </w:rPr>
              <w:t>0,6</w:t>
            </w:r>
          </w:p>
        </w:tc>
      </w:tr>
      <w:tr w:rsidR="00192C00" w:rsidRPr="00CD263E" w:rsidTr="00264A9B">
        <w:tc>
          <w:tcPr>
            <w:tcW w:w="277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gramStart"/>
            <w:r w:rsidRPr="00CB6966">
              <w:rPr>
                <w:rFonts w:ascii="Arial" w:hAnsi="Arial" w:cs="Arial"/>
              </w:rPr>
              <w:t>пристроенные, встроенные и крышные общ</w:t>
            </w:r>
            <w:r w:rsidRPr="00CB6966">
              <w:rPr>
                <w:rFonts w:ascii="Arial" w:hAnsi="Arial" w:cs="Arial"/>
              </w:rPr>
              <w:t>е</w:t>
            </w:r>
            <w:r w:rsidRPr="00CB6966">
              <w:rPr>
                <w:rFonts w:ascii="Arial" w:hAnsi="Arial" w:cs="Arial"/>
              </w:rPr>
              <w:t>ственных (в том числе административного н</w:t>
            </w:r>
            <w:r w:rsidRPr="00CB6966">
              <w:rPr>
                <w:rFonts w:ascii="Arial" w:hAnsi="Arial" w:cs="Arial"/>
              </w:rPr>
              <w:t>а</w:t>
            </w:r>
            <w:r w:rsidRPr="00CB6966">
              <w:rPr>
                <w:rFonts w:ascii="Arial" w:hAnsi="Arial" w:cs="Arial"/>
              </w:rPr>
              <w:t>значения), административных и бытовых зд</w:t>
            </w:r>
            <w:r w:rsidRPr="00CB6966">
              <w:rPr>
                <w:rFonts w:ascii="Arial" w:hAnsi="Arial" w:cs="Arial"/>
              </w:rPr>
              <w:t>а</w:t>
            </w:r>
            <w:r w:rsidRPr="00CB6966">
              <w:rPr>
                <w:rFonts w:ascii="Arial" w:hAnsi="Arial" w:cs="Arial"/>
              </w:rPr>
              <w:t>ний</w:t>
            </w:r>
            <w:proofErr w:type="gramEnd"/>
          </w:p>
        </w:tc>
        <w:tc>
          <w:tcPr>
            <w:tcW w:w="99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B6966">
              <w:rPr>
                <w:rFonts w:ascii="Arial" w:hAnsi="Arial" w:cs="Arial"/>
              </w:rPr>
              <w:t>0,3</w:t>
            </w:r>
          </w:p>
        </w:tc>
        <w:tc>
          <w:tcPr>
            <w:tcW w:w="123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B6966">
              <w:rPr>
                <w:rFonts w:ascii="Arial" w:hAnsi="Arial" w:cs="Arial"/>
              </w:rPr>
              <w:t>0,005</w:t>
            </w:r>
          </w:p>
        </w:tc>
      </w:tr>
      <w:tr w:rsidR="00192C00" w:rsidRPr="00CD263E" w:rsidTr="00264A9B">
        <w:tc>
          <w:tcPr>
            <w:tcW w:w="277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gramStart"/>
            <w:r w:rsidRPr="00CB6966">
              <w:rPr>
                <w:rFonts w:ascii="Arial" w:hAnsi="Arial" w:cs="Arial"/>
              </w:rPr>
              <w:t>пристроенные</w:t>
            </w:r>
            <w:proofErr w:type="gramEnd"/>
            <w:r w:rsidRPr="00CB6966">
              <w:rPr>
                <w:rFonts w:ascii="Arial" w:hAnsi="Arial" w:cs="Arial"/>
              </w:rPr>
              <w:t>, встроенные и крышные жилых зданий</w:t>
            </w:r>
          </w:p>
        </w:tc>
        <w:tc>
          <w:tcPr>
            <w:tcW w:w="99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B6966">
              <w:rPr>
                <w:rFonts w:ascii="Arial" w:hAnsi="Arial" w:cs="Arial"/>
              </w:rPr>
              <w:t>0,3</w:t>
            </w:r>
          </w:p>
        </w:tc>
        <w:tc>
          <w:tcPr>
            <w:tcW w:w="123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B6966">
              <w:rPr>
                <w:rFonts w:ascii="Arial" w:hAnsi="Arial" w:cs="Arial"/>
              </w:rPr>
              <w:t>0,1</w:t>
            </w:r>
          </w:p>
        </w:tc>
      </w:tr>
      <w:tr w:rsidR="00192C00" w:rsidRPr="00CD263E" w:rsidTr="00264A9B">
        <w:tc>
          <w:tcPr>
            <w:tcW w:w="2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B6966">
              <w:rPr>
                <w:rFonts w:ascii="Arial" w:hAnsi="Arial" w:cs="Arial"/>
              </w:rPr>
              <w:t>7 Общественные (в том числе администрати</w:t>
            </w:r>
            <w:r w:rsidRPr="00CB6966">
              <w:rPr>
                <w:rFonts w:ascii="Arial" w:hAnsi="Arial" w:cs="Arial"/>
              </w:rPr>
              <w:t>в</w:t>
            </w:r>
            <w:r w:rsidRPr="00CB6966">
              <w:rPr>
                <w:rFonts w:ascii="Arial" w:hAnsi="Arial" w:cs="Arial"/>
              </w:rPr>
              <w:t>ного назначения) здания (кроме зданий, уст</w:t>
            </w:r>
            <w:r w:rsidRPr="00CB6966">
              <w:rPr>
                <w:rFonts w:ascii="Arial" w:hAnsi="Arial" w:cs="Arial"/>
              </w:rPr>
              <w:t>а</w:t>
            </w:r>
            <w:r w:rsidRPr="00CB6966">
              <w:rPr>
                <w:rFonts w:ascii="Arial" w:hAnsi="Arial" w:cs="Arial"/>
              </w:rPr>
              <w:t>новка газоиспользующего оборудования в к</w:t>
            </w:r>
            <w:r w:rsidRPr="00CB6966">
              <w:rPr>
                <w:rFonts w:ascii="Arial" w:hAnsi="Arial" w:cs="Arial"/>
              </w:rPr>
              <w:t>о</w:t>
            </w:r>
            <w:r w:rsidRPr="00CB6966">
              <w:rPr>
                <w:rFonts w:ascii="Arial" w:hAnsi="Arial" w:cs="Arial"/>
              </w:rPr>
              <w:t>торых не допускается) и складские помещения</w:t>
            </w:r>
          </w:p>
        </w:tc>
        <w:tc>
          <w:tcPr>
            <w:tcW w:w="9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B6966">
              <w:rPr>
                <w:rFonts w:ascii="Arial" w:hAnsi="Arial" w:cs="Arial"/>
              </w:rPr>
              <w:t>0,1</w:t>
            </w:r>
          </w:p>
        </w:tc>
        <w:tc>
          <w:tcPr>
            <w:tcW w:w="1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B6966">
              <w:rPr>
                <w:rFonts w:ascii="Arial" w:hAnsi="Arial" w:cs="Arial"/>
              </w:rPr>
              <w:t>0,1</w:t>
            </w:r>
          </w:p>
        </w:tc>
      </w:tr>
      <w:tr w:rsidR="00192C00" w:rsidRPr="00CD263E" w:rsidTr="00264A9B">
        <w:tc>
          <w:tcPr>
            <w:tcW w:w="2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B6966">
              <w:rPr>
                <w:rFonts w:ascii="Arial" w:hAnsi="Arial" w:cs="Arial"/>
              </w:rPr>
              <w:t>8 Жилые здания</w:t>
            </w:r>
          </w:p>
        </w:tc>
        <w:tc>
          <w:tcPr>
            <w:tcW w:w="9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B6966">
              <w:rPr>
                <w:rFonts w:ascii="Arial" w:hAnsi="Arial" w:cs="Arial"/>
              </w:rPr>
              <w:t>0,1</w:t>
            </w:r>
          </w:p>
        </w:tc>
        <w:tc>
          <w:tcPr>
            <w:tcW w:w="1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CB6966" w:rsidRDefault="00192C00" w:rsidP="00CB696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B6966">
              <w:rPr>
                <w:rFonts w:ascii="Arial" w:hAnsi="Arial" w:cs="Arial"/>
              </w:rPr>
              <w:t>0,003</w:t>
            </w:r>
          </w:p>
        </w:tc>
      </w:tr>
    </w:tbl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192C00" w:rsidRPr="008616DB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  <w:r w:rsidRPr="008616DB">
        <w:rPr>
          <w:rFonts w:ascii="Arial" w:hAnsi="Arial" w:cs="Arial"/>
          <w:b/>
          <w:sz w:val="28"/>
          <w:szCs w:val="24"/>
        </w:rPr>
        <w:t>5.2 Характеристика системы газоснабжения на уровне г</w:t>
      </w:r>
      <w:r w:rsidRPr="008616DB">
        <w:rPr>
          <w:rFonts w:ascii="Arial" w:hAnsi="Arial" w:cs="Arial"/>
          <w:b/>
          <w:sz w:val="28"/>
          <w:szCs w:val="24"/>
        </w:rPr>
        <w:t>е</w:t>
      </w:r>
      <w:r w:rsidRPr="008616DB">
        <w:rPr>
          <w:rFonts w:ascii="Arial" w:hAnsi="Arial" w:cs="Arial"/>
          <w:b/>
          <w:sz w:val="28"/>
          <w:szCs w:val="24"/>
        </w:rPr>
        <w:t>нерального плана города</w:t>
      </w:r>
    </w:p>
    <w:p w:rsidR="008616DB" w:rsidRPr="00CD263E" w:rsidRDefault="008616DB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192C00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Классификация газопроводов, входящих в систему газосна</w:t>
      </w:r>
      <w:r w:rsidR="00264A9B" w:rsidRPr="00CD263E">
        <w:rPr>
          <w:rFonts w:ascii="Arial" w:hAnsi="Arial" w:cs="Arial"/>
          <w:sz w:val="28"/>
          <w:szCs w:val="24"/>
        </w:rPr>
        <w:t>б</w:t>
      </w:r>
      <w:r w:rsidR="00264A9B" w:rsidRPr="00CD263E">
        <w:rPr>
          <w:rFonts w:ascii="Arial" w:hAnsi="Arial" w:cs="Arial"/>
          <w:sz w:val="28"/>
          <w:szCs w:val="24"/>
        </w:rPr>
        <w:t>жения представлена в таблице 6</w:t>
      </w:r>
      <w:r w:rsidR="008616DB">
        <w:rPr>
          <w:rFonts w:ascii="Arial" w:hAnsi="Arial" w:cs="Arial"/>
          <w:sz w:val="28"/>
          <w:szCs w:val="24"/>
        </w:rPr>
        <w:t>:</w:t>
      </w:r>
    </w:p>
    <w:p w:rsidR="008616DB" w:rsidRPr="00CD263E" w:rsidRDefault="008616DB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64A9B" w:rsidRPr="00CD263E" w:rsidRDefault="00264A9B" w:rsidP="001172A5">
      <w:pPr>
        <w:pStyle w:val="a4"/>
        <w:keepNext/>
        <w:spacing w:after="0" w:line="240" w:lineRule="auto"/>
        <w:ind w:firstLine="709"/>
        <w:jc w:val="both"/>
        <w:rPr>
          <w:rFonts w:ascii="Arial" w:hAnsi="Arial"/>
          <w:b w:val="0"/>
          <w:sz w:val="28"/>
          <w:szCs w:val="22"/>
        </w:rPr>
      </w:pPr>
      <w:r w:rsidRPr="00CD263E">
        <w:rPr>
          <w:rFonts w:ascii="Arial" w:hAnsi="Arial"/>
          <w:b w:val="0"/>
          <w:sz w:val="28"/>
          <w:szCs w:val="22"/>
        </w:rPr>
        <w:t xml:space="preserve">Таблица </w:t>
      </w:r>
      <w:r w:rsidR="00234139" w:rsidRPr="00CD263E">
        <w:rPr>
          <w:rFonts w:ascii="Arial" w:hAnsi="Arial"/>
          <w:b w:val="0"/>
          <w:sz w:val="28"/>
          <w:szCs w:val="22"/>
        </w:rPr>
        <w:fldChar w:fldCharType="begin"/>
      </w:r>
      <w:r w:rsidRPr="00CD263E">
        <w:rPr>
          <w:rFonts w:ascii="Arial" w:hAnsi="Arial"/>
          <w:b w:val="0"/>
          <w:sz w:val="28"/>
          <w:szCs w:val="22"/>
        </w:rPr>
        <w:instrText xml:space="preserve"> SEQ Таблица \* ARABIC </w:instrText>
      </w:r>
      <w:r w:rsidR="00234139" w:rsidRPr="00CD263E">
        <w:rPr>
          <w:rFonts w:ascii="Arial" w:hAnsi="Arial"/>
          <w:b w:val="0"/>
          <w:sz w:val="28"/>
          <w:szCs w:val="22"/>
        </w:rPr>
        <w:fldChar w:fldCharType="separate"/>
      </w:r>
      <w:r w:rsidR="00430A34">
        <w:rPr>
          <w:rFonts w:ascii="Arial" w:hAnsi="Arial"/>
          <w:b w:val="0"/>
          <w:noProof/>
          <w:sz w:val="28"/>
          <w:szCs w:val="22"/>
        </w:rPr>
        <w:t>6</w:t>
      </w:r>
      <w:r w:rsidR="00234139" w:rsidRPr="00CD263E">
        <w:rPr>
          <w:rFonts w:ascii="Arial" w:hAnsi="Arial"/>
          <w:b w:val="0"/>
          <w:sz w:val="28"/>
          <w:szCs w:val="22"/>
        </w:rPr>
        <w:fldChar w:fldCharType="end"/>
      </w:r>
      <w:r w:rsidRPr="00CD263E">
        <w:rPr>
          <w:rFonts w:ascii="Arial" w:hAnsi="Arial"/>
          <w:b w:val="0"/>
          <w:sz w:val="28"/>
          <w:szCs w:val="22"/>
        </w:rPr>
        <w:t xml:space="preserve"> - Классификация газопроводов</w:t>
      </w:r>
    </w:p>
    <w:tbl>
      <w:tblPr>
        <w:tblW w:w="49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4"/>
        <w:gridCol w:w="3841"/>
        <w:gridCol w:w="4697"/>
      </w:tblGrid>
      <w:tr w:rsidR="00192C00" w:rsidRPr="00CD263E" w:rsidTr="0017731F">
        <w:trPr>
          <w:trHeight w:val="823"/>
        </w:trPr>
        <w:tc>
          <w:tcPr>
            <w:tcW w:w="401" w:type="pct"/>
            <w:vAlign w:val="center"/>
          </w:tcPr>
          <w:p w:rsidR="00192C00" w:rsidRPr="008616DB" w:rsidRDefault="00192C00" w:rsidP="008616D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616DB">
              <w:rPr>
                <w:rFonts w:ascii="Arial" w:eastAsia="Times New Roman" w:hAnsi="Arial" w:cs="Arial"/>
                <w:lang w:eastAsia="ru-RU"/>
              </w:rPr>
              <w:t xml:space="preserve">№ </w:t>
            </w:r>
            <w:proofErr w:type="gramStart"/>
            <w:r w:rsidRPr="008616DB">
              <w:rPr>
                <w:rFonts w:ascii="Arial" w:eastAsia="Times New Roman" w:hAnsi="Arial" w:cs="Arial"/>
                <w:lang w:eastAsia="ru-RU"/>
              </w:rPr>
              <w:t>п</w:t>
            </w:r>
            <w:proofErr w:type="gramEnd"/>
            <w:r w:rsidRPr="008616DB">
              <w:rPr>
                <w:rFonts w:ascii="Arial" w:eastAsia="Times New Roman" w:hAnsi="Arial" w:cs="Arial"/>
                <w:lang w:eastAsia="ru-RU"/>
              </w:rPr>
              <w:t>/п</w:t>
            </w:r>
          </w:p>
        </w:tc>
        <w:tc>
          <w:tcPr>
            <w:tcW w:w="2069" w:type="pct"/>
            <w:vAlign w:val="center"/>
          </w:tcPr>
          <w:p w:rsidR="00192C00" w:rsidRPr="008616DB" w:rsidRDefault="00192C00" w:rsidP="008616D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616DB">
              <w:rPr>
                <w:rFonts w:ascii="Arial" w:eastAsia="Times New Roman" w:hAnsi="Arial" w:cs="Arial"/>
                <w:lang w:eastAsia="ru-RU"/>
              </w:rPr>
              <w:t>Классификационный показатель</w:t>
            </w:r>
          </w:p>
        </w:tc>
        <w:tc>
          <w:tcPr>
            <w:tcW w:w="2530" w:type="pct"/>
            <w:vAlign w:val="center"/>
          </w:tcPr>
          <w:p w:rsidR="00192C00" w:rsidRPr="008616DB" w:rsidRDefault="00192C00" w:rsidP="008616D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616DB">
              <w:rPr>
                <w:rFonts w:ascii="Arial" w:eastAsia="Times New Roman" w:hAnsi="Arial" w:cs="Arial"/>
                <w:lang w:eastAsia="ru-RU"/>
              </w:rPr>
              <w:t>Газопроводы</w:t>
            </w:r>
          </w:p>
        </w:tc>
      </w:tr>
      <w:tr w:rsidR="00192C00" w:rsidRPr="00CD263E" w:rsidTr="0017731F">
        <w:trPr>
          <w:trHeight w:val="20"/>
        </w:trPr>
        <w:tc>
          <w:tcPr>
            <w:tcW w:w="401" w:type="pct"/>
          </w:tcPr>
          <w:p w:rsidR="00192C00" w:rsidRPr="008616DB" w:rsidRDefault="00192C00" w:rsidP="008616D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616DB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2069" w:type="pct"/>
            <w:vAlign w:val="center"/>
          </w:tcPr>
          <w:p w:rsidR="00192C00" w:rsidRPr="008616DB" w:rsidRDefault="00192C00" w:rsidP="008616DB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8616DB">
              <w:rPr>
                <w:rFonts w:ascii="Arial" w:eastAsia="Times New Roman" w:hAnsi="Arial" w:cs="Arial"/>
                <w:lang w:eastAsia="ru-RU"/>
              </w:rPr>
              <w:t>Местоположение относительно зданий</w:t>
            </w:r>
          </w:p>
        </w:tc>
        <w:tc>
          <w:tcPr>
            <w:tcW w:w="2530" w:type="pct"/>
            <w:vAlign w:val="center"/>
          </w:tcPr>
          <w:p w:rsidR="00192C00" w:rsidRPr="008616DB" w:rsidRDefault="00192C00" w:rsidP="008616DB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8616DB">
              <w:rPr>
                <w:rFonts w:ascii="Arial" w:eastAsia="Times New Roman" w:hAnsi="Arial" w:cs="Arial"/>
                <w:lang w:eastAsia="ru-RU"/>
              </w:rPr>
              <w:t>Наружные и внутренние</w:t>
            </w:r>
          </w:p>
        </w:tc>
      </w:tr>
      <w:tr w:rsidR="00192C00" w:rsidRPr="00CD263E" w:rsidTr="0017731F">
        <w:trPr>
          <w:trHeight w:val="20"/>
        </w:trPr>
        <w:tc>
          <w:tcPr>
            <w:tcW w:w="401" w:type="pct"/>
          </w:tcPr>
          <w:p w:rsidR="00192C00" w:rsidRPr="008616DB" w:rsidRDefault="00192C00" w:rsidP="008616D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616DB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2069" w:type="pct"/>
            <w:vAlign w:val="center"/>
          </w:tcPr>
          <w:p w:rsidR="00192C00" w:rsidRPr="008616DB" w:rsidRDefault="00192C00" w:rsidP="008616DB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8616DB">
              <w:rPr>
                <w:rFonts w:ascii="Arial" w:eastAsia="Times New Roman" w:hAnsi="Arial" w:cs="Arial"/>
                <w:lang w:eastAsia="ru-RU"/>
              </w:rPr>
              <w:t>Местоположение относительно поверхности земли</w:t>
            </w:r>
          </w:p>
        </w:tc>
        <w:tc>
          <w:tcPr>
            <w:tcW w:w="2530" w:type="pct"/>
            <w:vAlign w:val="center"/>
          </w:tcPr>
          <w:p w:rsidR="00192C00" w:rsidRPr="008616DB" w:rsidRDefault="00192C00" w:rsidP="008616DB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8616DB">
              <w:rPr>
                <w:rFonts w:ascii="Arial" w:eastAsia="Times New Roman" w:hAnsi="Arial" w:cs="Arial"/>
                <w:lang w:eastAsia="ru-RU"/>
              </w:rPr>
              <w:t>Подземные, надземные, наземные</w:t>
            </w:r>
          </w:p>
        </w:tc>
      </w:tr>
      <w:tr w:rsidR="00192C00" w:rsidRPr="00CD263E" w:rsidTr="0017731F">
        <w:trPr>
          <w:trHeight w:val="20"/>
        </w:trPr>
        <w:tc>
          <w:tcPr>
            <w:tcW w:w="401" w:type="pct"/>
          </w:tcPr>
          <w:p w:rsidR="00192C00" w:rsidRPr="008616DB" w:rsidRDefault="00192C00" w:rsidP="008616D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616DB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2069" w:type="pct"/>
            <w:vAlign w:val="center"/>
          </w:tcPr>
          <w:p w:rsidR="00192C00" w:rsidRPr="008616DB" w:rsidRDefault="00192C00" w:rsidP="008616DB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8616DB">
              <w:rPr>
                <w:rFonts w:ascii="Arial" w:eastAsia="Times New Roman" w:hAnsi="Arial" w:cs="Arial"/>
                <w:lang w:eastAsia="ru-RU"/>
              </w:rPr>
              <w:t>Назначение в системе газосна</w:t>
            </w:r>
            <w:r w:rsidRPr="008616DB">
              <w:rPr>
                <w:rFonts w:ascii="Arial" w:eastAsia="Times New Roman" w:hAnsi="Arial" w:cs="Arial"/>
                <w:lang w:eastAsia="ru-RU"/>
              </w:rPr>
              <w:t>б</w:t>
            </w:r>
            <w:r w:rsidRPr="008616DB">
              <w:rPr>
                <w:rFonts w:ascii="Arial" w:eastAsia="Times New Roman" w:hAnsi="Arial" w:cs="Arial"/>
                <w:lang w:eastAsia="ru-RU"/>
              </w:rPr>
              <w:t>жение</w:t>
            </w:r>
          </w:p>
        </w:tc>
        <w:tc>
          <w:tcPr>
            <w:tcW w:w="2530" w:type="pct"/>
            <w:vAlign w:val="center"/>
          </w:tcPr>
          <w:p w:rsidR="00192C00" w:rsidRPr="008616DB" w:rsidRDefault="00192C00" w:rsidP="008616DB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8616DB">
              <w:rPr>
                <w:rFonts w:ascii="Arial" w:eastAsia="Times New Roman" w:hAnsi="Arial" w:cs="Arial"/>
                <w:lang w:eastAsia="ru-RU"/>
              </w:rPr>
              <w:t>Распределительные, газопроводы-вводы, вводные, продувочные, сбросные, и</w:t>
            </w:r>
            <w:r w:rsidRPr="008616DB">
              <w:rPr>
                <w:rFonts w:ascii="Arial" w:eastAsia="Times New Roman" w:hAnsi="Arial" w:cs="Arial"/>
                <w:lang w:eastAsia="ru-RU"/>
              </w:rPr>
              <w:t>м</w:t>
            </w:r>
            <w:r w:rsidRPr="008616DB">
              <w:rPr>
                <w:rFonts w:ascii="Arial" w:eastAsia="Times New Roman" w:hAnsi="Arial" w:cs="Arial"/>
                <w:lang w:eastAsia="ru-RU"/>
              </w:rPr>
              <w:t>пульсные, а также межпоселковые</w:t>
            </w:r>
          </w:p>
        </w:tc>
      </w:tr>
      <w:tr w:rsidR="00192C00" w:rsidRPr="00CD263E" w:rsidTr="0017731F">
        <w:trPr>
          <w:trHeight w:val="20"/>
        </w:trPr>
        <w:tc>
          <w:tcPr>
            <w:tcW w:w="401" w:type="pct"/>
          </w:tcPr>
          <w:p w:rsidR="00192C00" w:rsidRPr="008616DB" w:rsidRDefault="00192C00" w:rsidP="008616D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616DB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2069" w:type="pct"/>
            <w:vAlign w:val="center"/>
          </w:tcPr>
          <w:p w:rsidR="00192C00" w:rsidRPr="008616DB" w:rsidRDefault="00192C00" w:rsidP="008616DB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8616DB">
              <w:rPr>
                <w:rFonts w:ascii="Arial" w:eastAsia="Times New Roman" w:hAnsi="Arial" w:cs="Arial"/>
                <w:lang w:eastAsia="ru-RU"/>
              </w:rPr>
              <w:t>Материал труб</w:t>
            </w:r>
          </w:p>
        </w:tc>
        <w:tc>
          <w:tcPr>
            <w:tcW w:w="2530" w:type="pct"/>
            <w:vAlign w:val="center"/>
          </w:tcPr>
          <w:p w:rsidR="00192C00" w:rsidRPr="008616DB" w:rsidRDefault="00192C00" w:rsidP="008616DB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8616DB">
              <w:rPr>
                <w:rFonts w:ascii="Arial" w:eastAsia="Times New Roman" w:hAnsi="Arial" w:cs="Arial"/>
                <w:lang w:eastAsia="ru-RU"/>
              </w:rPr>
              <w:t>Металлические и неметаллические</w:t>
            </w:r>
          </w:p>
        </w:tc>
      </w:tr>
      <w:tr w:rsidR="00192C00" w:rsidRPr="00CD263E" w:rsidTr="0017731F">
        <w:trPr>
          <w:trHeight w:val="20"/>
        </w:trPr>
        <w:tc>
          <w:tcPr>
            <w:tcW w:w="401" w:type="pct"/>
          </w:tcPr>
          <w:p w:rsidR="00192C00" w:rsidRPr="008616DB" w:rsidRDefault="00192C00" w:rsidP="008616D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616DB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2069" w:type="pct"/>
            <w:vAlign w:val="center"/>
          </w:tcPr>
          <w:p w:rsidR="00192C00" w:rsidRPr="008616DB" w:rsidRDefault="00192C00" w:rsidP="008616DB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8616DB">
              <w:rPr>
                <w:rFonts w:ascii="Arial" w:eastAsia="Times New Roman" w:hAnsi="Arial" w:cs="Arial"/>
                <w:lang w:eastAsia="ru-RU"/>
              </w:rPr>
              <w:t>Вид транспортируемого газа</w:t>
            </w:r>
          </w:p>
        </w:tc>
        <w:tc>
          <w:tcPr>
            <w:tcW w:w="2530" w:type="pct"/>
            <w:vAlign w:val="center"/>
          </w:tcPr>
          <w:p w:rsidR="00192C00" w:rsidRPr="008616DB" w:rsidRDefault="00192C00" w:rsidP="008616DB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8616DB">
              <w:rPr>
                <w:rFonts w:ascii="Arial" w:eastAsia="Times New Roman" w:hAnsi="Arial" w:cs="Arial"/>
                <w:lang w:eastAsia="ru-RU"/>
              </w:rPr>
              <w:t>Природного газа, попутного газа и СУГ</w:t>
            </w:r>
          </w:p>
        </w:tc>
      </w:tr>
    </w:tbl>
    <w:p w:rsidR="008616DB" w:rsidRDefault="008616DB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8616DB" w:rsidRDefault="00192C00" w:rsidP="008616DB">
      <w:pPr>
        <w:spacing w:after="0" w:line="240" w:lineRule="auto"/>
        <w:ind w:firstLine="709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В соответствии с указаниями пункта 4.3 СП 62.13330.2010, г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 xml:space="preserve">зопроводы по уровню давления газа  в них делятся </w:t>
      </w:r>
      <w:proofErr w:type="gramStart"/>
      <w:r w:rsidRPr="00CD263E">
        <w:rPr>
          <w:rFonts w:ascii="Arial" w:hAnsi="Arial" w:cs="Arial"/>
          <w:sz w:val="28"/>
          <w:szCs w:val="24"/>
        </w:rPr>
        <w:t>на</w:t>
      </w:r>
      <w:proofErr w:type="gramEnd"/>
      <w:r w:rsidR="008616DB">
        <w:rPr>
          <w:rFonts w:ascii="Arial" w:hAnsi="Arial" w:cs="Arial"/>
          <w:sz w:val="28"/>
          <w:szCs w:val="24"/>
        </w:rPr>
        <w:t>:</w:t>
      </w:r>
    </w:p>
    <w:p w:rsidR="008616DB" w:rsidRPr="008616DB" w:rsidRDefault="008616DB" w:rsidP="008616D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616DB">
        <w:rPr>
          <w:rFonts w:ascii="Arial" w:hAnsi="Arial" w:cs="Arial"/>
          <w:sz w:val="28"/>
          <w:szCs w:val="28"/>
        </w:rPr>
        <w:t>Г1 – газопровод низкого давления (</w:t>
      </w:r>
      <w:proofErr w:type="gramStart"/>
      <w:r w:rsidRPr="008616DB">
        <w:rPr>
          <w:rFonts w:ascii="Arial" w:hAnsi="Arial" w:cs="Arial"/>
          <w:sz w:val="28"/>
          <w:szCs w:val="28"/>
        </w:rPr>
        <w:t>р</w:t>
      </w:r>
      <w:proofErr w:type="gramEnd"/>
      <w:r w:rsidRPr="008616DB">
        <w:rPr>
          <w:rFonts w:ascii="Arial" w:hAnsi="Arial" w:cs="Arial"/>
          <w:sz w:val="28"/>
          <w:szCs w:val="28"/>
        </w:rPr>
        <w:t xml:space="preserve"> ≤ 5 кПа)</w:t>
      </w:r>
    </w:p>
    <w:p w:rsidR="008616DB" w:rsidRPr="008616DB" w:rsidRDefault="008616DB" w:rsidP="008616D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616DB">
        <w:rPr>
          <w:rFonts w:ascii="Arial" w:hAnsi="Arial" w:cs="Arial"/>
          <w:sz w:val="28"/>
          <w:szCs w:val="28"/>
        </w:rPr>
        <w:t>Г2 – газопровод среднего давления (</w:t>
      </w:r>
      <w:proofErr w:type="gramStart"/>
      <w:r w:rsidRPr="008616DB">
        <w:rPr>
          <w:rFonts w:ascii="Arial" w:hAnsi="Arial" w:cs="Arial"/>
          <w:sz w:val="28"/>
          <w:szCs w:val="28"/>
        </w:rPr>
        <w:t>р</w:t>
      </w:r>
      <w:proofErr w:type="gramEnd"/>
      <w:r w:rsidRPr="008616DB">
        <w:rPr>
          <w:rFonts w:ascii="Arial" w:hAnsi="Arial" w:cs="Arial"/>
          <w:sz w:val="28"/>
          <w:szCs w:val="28"/>
        </w:rPr>
        <w:t xml:space="preserve"> ≤ 0,3 МПа)</w:t>
      </w:r>
    </w:p>
    <w:p w:rsidR="008616DB" w:rsidRPr="008616DB" w:rsidRDefault="008616DB" w:rsidP="008616D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616DB">
        <w:rPr>
          <w:rFonts w:ascii="Arial" w:hAnsi="Arial" w:cs="Arial"/>
          <w:sz w:val="28"/>
          <w:szCs w:val="28"/>
        </w:rPr>
        <w:t>Г3 – газопровод высокого давления второй категории (</w:t>
      </w:r>
      <w:proofErr w:type="gramStart"/>
      <w:r w:rsidRPr="008616DB">
        <w:rPr>
          <w:rFonts w:ascii="Arial" w:hAnsi="Arial" w:cs="Arial"/>
          <w:sz w:val="28"/>
          <w:szCs w:val="28"/>
        </w:rPr>
        <w:t>р</w:t>
      </w:r>
      <w:proofErr w:type="gramEnd"/>
      <w:r w:rsidRPr="008616DB">
        <w:rPr>
          <w:rFonts w:ascii="Arial" w:hAnsi="Arial" w:cs="Arial"/>
          <w:sz w:val="28"/>
          <w:szCs w:val="28"/>
        </w:rPr>
        <w:t xml:space="preserve"> ≤0,6 МПа)</w:t>
      </w:r>
    </w:p>
    <w:p w:rsidR="008616DB" w:rsidRPr="008616DB" w:rsidRDefault="008616DB" w:rsidP="008616D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616DB">
        <w:rPr>
          <w:rFonts w:ascii="Arial" w:hAnsi="Arial" w:cs="Arial"/>
          <w:sz w:val="28"/>
          <w:szCs w:val="28"/>
        </w:rPr>
        <w:t>Г4 – газопровод высокого давления первой категории (</w:t>
      </w:r>
      <w:proofErr w:type="gramStart"/>
      <w:r w:rsidRPr="008616DB">
        <w:rPr>
          <w:rFonts w:ascii="Arial" w:hAnsi="Arial" w:cs="Arial"/>
          <w:sz w:val="28"/>
          <w:szCs w:val="28"/>
        </w:rPr>
        <w:t>р</w:t>
      </w:r>
      <w:proofErr w:type="gramEnd"/>
      <w:r w:rsidRPr="008616DB">
        <w:rPr>
          <w:rFonts w:ascii="Arial" w:hAnsi="Arial" w:cs="Arial"/>
          <w:sz w:val="28"/>
          <w:szCs w:val="28"/>
        </w:rPr>
        <w:t xml:space="preserve"> ≤ 1,2 МПа)</w:t>
      </w:r>
    </w:p>
    <w:p w:rsidR="008616DB" w:rsidRPr="008616DB" w:rsidRDefault="008616DB" w:rsidP="008616D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616DB">
        <w:rPr>
          <w:rFonts w:ascii="Arial" w:hAnsi="Arial" w:cs="Arial"/>
          <w:sz w:val="28"/>
          <w:szCs w:val="28"/>
        </w:rPr>
        <w:t>(Г</w:t>
      </w:r>
      <w:proofErr w:type="gramStart"/>
      <w:r w:rsidRPr="008616DB">
        <w:rPr>
          <w:rFonts w:ascii="Arial" w:hAnsi="Arial" w:cs="Arial"/>
          <w:sz w:val="28"/>
          <w:szCs w:val="28"/>
        </w:rPr>
        <w:t>4</w:t>
      </w:r>
      <w:proofErr w:type="gramEnd"/>
      <w:r w:rsidRPr="008616DB">
        <w:rPr>
          <w:rFonts w:ascii="Arial" w:hAnsi="Arial" w:cs="Arial"/>
          <w:sz w:val="28"/>
          <w:szCs w:val="28"/>
        </w:rPr>
        <w:t xml:space="preserve"> применяют только для крупных городов)</w:t>
      </w:r>
      <w:r w:rsidRPr="008616DB">
        <w:rPr>
          <w:rFonts w:ascii="Arial" w:hAnsi="Arial" w:cs="Arial"/>
          <w:sz w:val="28"/>
          <w:szCs w:val="24"/>
        </w:rPr>
        <w:t xml:space="preserve"> </w:t>
      </w:r>
      <w:r>
        <w:rPr>
          <w:rFonts w:ascii="Arial" w:hAnsi="Arial" w:cs="Arial"/>
          <w:sz w:val="28"/>
          <w:szCs w:val="24"/>
        </w:rPr>
        <w:t>(таблица 7)</w:t>
      </w:r>
      <w:r w:rsidRPr="00CD263E">
        <w:rPr>
          <w:rFonts w:ascii="Arial" w:hAnsi="Arial" w:cs="Arial"/>
          <w:sz w:val="28"/>
          <w:szCs w:val="24"/>
        </w:rPr>
        <w:t>:</w:t>
      </w:r>
    </w:p>
    <w:p w:rsidR="008616DB" w:rsidRDefault="008616DB" w:rsidP="001172A5">
      <w:pPr>
        <w:pStyle w:val="a4"/>
        <w:keepNext/>
        <w:spacing w:after="0" w:line="240" w:lineRule="auto"/>
        <w:ind w:firstLine="709"/>
        <w:jc w:val="both"/>
        <w:rPr>
          <w:rFonts w:ascii="Arial" w:hAnsi="Arial"/>
          <w:b w:val="0"/>
          <w:sz w:val="28"/>
          <w:szCs w:val="22"/>
        </w:rPr>
      </w:pPr>
    </w:p>
    <w:p w:rsidR="00264A9B" w:rsidRPr="00CD263E" w:rsidRDefault="00264A9B" w:rsidP="001172A5">
      <w:pPr>
        <w:pStyle w:val="a4"/>
        <w:keepNext/>
        <w:spacing w:after="0" w:line="240" w:lineRule="auto"/>
        <w:ind w:firstLine="709"/>
        <w:jc w:val="both"/>
        <w:rPr>
          <w:rFonts w:ascii="Arial" w:hAnsi="Arial"/>
          <w:b w:val="0"/>
          <w:sz w:val="28"/>
          <w:szCs w:val="22"/>
        </w:rPr>
      </w:pPr>
      <w:r w:rsidRPr="00CD263E">
        <w:rPr>
          <w:rFonts w:ascii="Arial" w:hAnsi="Arial"/>
          <w:b w:val="0"/>
          <w:sz w:val="28"/>
          <w:szCs w:val="22"/>
        </w:rPr>
        <w:t xml:space="preserve">Таблица </w:t>
      </w:r>
      <w:r w:rsidR="00234139" w:rsidRPr="00CD263E">
        <w:rPr>
          <w:rFonts w:ascii="Arial" w:hAnsi="Arial"/>
          <w:b w:val="0"/>
          <w:sz w:val="28"/>
          <w:szCs w:val="22"/>
        </w:rPr>
        <w:fldChar w:fldCharType="begin"/>
      </w:r>
      <w:r w:rsidRPr="00CD263E">
        <w:rPr>
          <w:rFonts w:ascii="Arial" w:hAnsi="Arial"/>
          <w:b w:val="0"/>
          <w:sz w:val="28"/>
          <w:szCs w:val="22"/>
        </w:rPr>
        <w:instrText xml:space="preserve"> SEQ Таблица \* ARABIC </w:instrText>
      </w:r>
      <w:r w:rsidR="00234139" w:rsidRPr="00CD263E">
        <w:rPr>
          <w:rFonts w:ascii="Arial" w:hAnsi="Arial"/>
          <w:b w:val="0"/>
          <w:sz w:val="28"/>
          <w:szCs w:val="22"/>
        </w:rPr>
        <w:fldChar w:fldCharType="separate"/>
      </w:r>
      <w:r w:rsidR="00430A34">
        <w:rPr>
          <w:rFonts w:ascii="Arial" w:hAnsi="Arial"/>
          <w:b w:val="0"/>
          <w:noProof/>
          <w:sz w:val="28"/>
          <w:szCs w:val="22"/>
        </w:rPr>
        <w:t>7</w:t>
      </w:r>
      <w:r w:rsidR="00234139" w:rsidRPr="00CD263E">
        <w:rPr>
          <w:rFonts w:ascii="Arial" w:hAnsi="Arial"/>
          <w:b w:val="0"/>
          <w:sz w:val="28"/>
          <w:szCs w:val="22"/>
        </w:rPr>
        <w:fldChar w:fldCharType="end"/>
      </w:r>
      <w:r w:rsidRPr="00CD263E">
        <w:rPr>
          <w:rFonts w:ascii="Arial" w:hAnsi="Arial"/>
          <w:b w:val="0"/>
          <w:sz w:val="28"/>
          <w:szCs w:val="22"/>
        </w:rPr>
        <w:t xml:space="preserve"> – Классификация газопроводов по уровню давления газа  </w:t>
      </w:r>
    </w:p>
    <w:tbl>
      <w:tblPr>
        <w:tblW w:w="4904" w:type="pct"/>
        <w:tblInd w:w="90" w:type="dxa"/>
        <w:tblLayout w:type="fixed"/>
        <w:tblCellMar>
          <w:left w:w="90" w:type="dxa"/>
          <w:right w:w="90" w:type="dxa"/>
        </w:tblCellMar>
        <w:tblLook w:val="0000"/>
      </w:tblPr>
      <w:tblGrid>
        <w:gridCol w:w="1019"/>
        <w:gridCol w:w="1675"/>
        <w:gridCol w:w="2268"/>
        <w:gridCol w:w="2551"/>
        <w:gridCol w:w="1559"/>
      </w:tblGrid>
      <w:tr w:rsidR="00192C00" w:rsidRPr="00CD263E" w:rsidTr="008616DB">
        <w:tc>
          <w:tcPr>
            <w:tcW w:w="1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8616DB" w:rsidRDefault="00192C00" w:rsidP="008616D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616DB">
              <w:rPr>
                <w:rFonts w:ascii="Arial" w:hAnsi="Arial" w:cs="Arial"/>
              </w:rPr>
              <w:t>Классификация газ</w:t>
            </w:r>
            <w:r w:rsidRPr="008616DB">
              <w:rPr>
                <w:rFonts w:ascii="Arial" w:hAnsi="Arial" w:cs="Arial"/>
              </w:rPr>
              <w:t>о</w:t>
            </w:r>
            <w:r w:rsidRPr="008616DB">
              <w:rPr>
                <w:rFonts w:ascii="Arial" w:hAnsi="Arial" w:cs="Arial"/>
              </w:rPr>
              <w:t>проводов по давлению, категория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8616DB" w:rsidRDefault="00192C00" w:rsidP="008616D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616DB">
              <w:rPr>
                <w:rFonts w:ascii="Arial" w:hAnsi="Arial" w:cs="Arial"/>
              </w:rPr>
              <w:t>Вид транспорт</w:t>
            </w:r>
            <w:r w:rsidRPr="008616DB">
              <w:rPr>
                <w:rFonts w:ascii="Arial" w:hAnsi="Arial" w:cs="Arial"/>
              </w:rPr>
              <w:t>и</w:t>
            </w:r>
            <w:r w:rsidRPr="008616DB">
              <w:rPr>
                <w:rFonts w:ascii="Arial" w:hAnsi="Arial" w:cs="Arial"/>
              </w:rPr>
              <w:t>руемого газа</w:t>
            </w:r>
          </w:p>
        </w:tc>
        <w:tc>
          <w:tcPr>
            <w:tcW w:w="1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8616DB" w:rsidRDefault="00192C00" w:rsidP="008616D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616DB">
              <w:rPr>
                <w:rFonts w:ascii="Arial" w:hAnsi="Arial" w:cs="Arial"/>
              </w:rPr>
              <w:t>Рабочее давление в газопроводе, МПа</w:t>
            </w:r>
          </w:p>
        </w:tc>
        <w:tc>
          <w:tcPr>
            <w:tcW w:w="8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8616DB" w:rsidRDefault="00192C00" w:rsidP="008616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616DB">
              <w:rPr>
                <w:rFonts w:ascii="Arial" w:hAnsi="Arial" w:cs="Arial"/>
              </w:rPr>
              <w:t>Условное обозначение</w:t>
            </w:r>
          </w:p>
        </w:tc>
      </w:tr>
      <w:tr w:rsidR="00192C00" w:rsidRPr="00CD263E" w:rsidTr="008616DB">
        <w:tc>
          <w:tcPr>
            <w:tcW w:w="56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92C00" w:rsidRPr="008616DB" w:rsidRDefault="00192C00" w:rsidP="008616D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616DB">
              <w:rPr>
                <w:rFonts w:ascii="Arial" w:hAnsi="Arial" w:cs="Arial"/>
              </w:rPr>
              <w:t>Выс</w:t>
            </w:r>
            <w:r w:rsidRPr="008616DB">
              <w:rPr>
                <w:rFonts w:ascii="Arial" w:hAnsi="Arial" w:cs="Arial"/>
              </w:rPr>
              <w:t>о</w:t>
            </w:r>
            <w:r w:rsidRPr="008616DB">
              <w:rPr>
                <w:rFonts w:ascii="Arial" w:hAnsi="Arial" w:cs="Arial"/>
              </w:rPr>
              <w:t>кое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8616DB" w:rsidRDefault="00192C00" w:rsidP="00AF34E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616DB">
              <w:rPr>
                <w:rFonts w:ascii="Arial" w:hAnsi="Arial" w:cs="Arial"/>
              </w:rPr>
              <w:t>I-а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8616DB" w:rsidRDefault="00192C00" w:rsidP="008616D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616DB">
              <w:rPr>
                <w:rFonts w:ascii="Arial" w:hAnsi="Arial" w:cs="Arial"/>
              </w:rPr>
              <w:t>Природный</w:t>
            </w:r>
          </w:p>
        </w:tc>
        <w:tc>
          <w:tcPr>
            <w:tcW w:w="1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8616DB" w:rsidRDefault="00192C00" w:rsidP="008616D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616DB">
              <w:rPr>
                <w:rFonts w:ascii="Arial" w:hAnsi="Arial" w:cs="Arial"/>
              </w:rPr>
              <w:t>Св. 1,2</w:t>
            </w:r>
          </w:p>
        </w:tc>
        <w:tc>
          <w:tcPr>
            <w:tcW w:w="8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8616DB" w:rsidRDefault="00192C00" w:rsidP="008616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192C00" w:rsidRPr="00CD263E" w:rsidTr="008616DB">
        <w:tc>
          <w:tcPr>
            <w:tcW w:w="562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92C00" w:rsidRPr="008616DB" w:rsidRDefault="00192C00" w:rsidP="008616D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92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92C00" w:rsidRPr="008616DB" w:rsidRDefault="00192C00" w:rsidP="00AF34E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616DB">
              <w:rPr>
                <w:rFonts w:ascii="Arial" w:hAnsi="Arial" w:cs="Arial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8616DB" w:rsidRDefault="00192C00" w:rsidP="008616D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616DB">
              <w:rPr>
                <w:rFonts w:ascii="Arial" w:hAnsi="Arial" w:cs="Arial"/>
              </w:rPr>
              <w:t>Природный и СУГ</w:t>
            </w:r>
          </w:p>
        </w:tc>
        <w:tc>
          <w:tcPr>
            <w:tcW w:w="1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8616DB" w:rsidRDefault="00192C00" w:rsidP="008616D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616DB">
              <w:rPr>
                <w:rFonts w:ascii="Arial" w:hAnsi="Arial" w:cs="Arial"/>
              </w:rPr>
              <w:t>Св. 0,6 до 1,2 включ.</w:t>
            </w:r>
          </w:p>
        </w:tc>
        <w:tc>
          <w:tcPr>
            <w:tcW w:w="8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8616DB" w:rsidRDefault="00192C00" w:rsidP="008616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616DB">
              <w:rPr>
                <w:rFonts w:ascii="Arial" w:hAnsi="Arial" w:cs="Arial"/>
              </w:rPr>
              <w:t>Г</w:t>
            </w:r>
            <w:proofErr w:type="gramStart"/>
            <w:r w:rsidRPr="008616DB">
              <w:rPr>
                <w:rFonts w:ascii="Arial" w:hAnsi="Arial" w:cs="Arial"/>
              </w:rPr>
              <w:t>4</w:t>
            </w:r>
            <w:proofErr w:type="gramEnd"/>
          </w:p>
        </w:tc>
      </w:tr>
      <w:tr w:rsidR="00192C00" w:rsidRPr="00CD263E" w:rsidTr="008616DB">
        <w:tc>
          <w:tcPr>
            <w:tcW w:w="562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92C00" w:rsidRPr="008616DB" w:rsidRDefault="00192C00" w:rsidP="008616D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92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8616DB" w:rsidRDefault="00192C00" w:rsidP="00AF34EF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8616DB" w:rsidRDefault="00192C00" w:rsidP="008616D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616DB">
              <w:rPr>
                <w:rFonts w:ascii="Arial" w:hAnsi="Arial" w:cs="Arial"/>
              </w:rPr>
              <w:t>СУГ</w:t>
            </w:r>
          </w:p>
        </w:tc>
        <w:tc>
          <w:tcPr>
            <w:tcW w:w="1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8616DB" w:rsidRDefault="00192C00" w:rsidP="008616D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616DB">
              <w:rPr>
                <w:rFonts w:ascii="Arial" w:hAnsi="Arial" w:cs="Arial"/>
              </w:rPr>
              <w:t>Св. 0,6 до</w:t>
            </w:r>
            <w:proofErr w:type="gramStart"/>
            <w:r w:rsidRPr="008616DB">
              <w:rPr>
                <w:rFonts w:ascii="Arial" w:hAnsi="Arial" w:cs="Arial"/>
              </w:rPr>
              <w:t>1</w:t>
            </w:r>
            <w:proofErr w:type="gramEnd"/>
            <w:r w:rsidRPr="008616DB">
              <w:rPr>
                <w:rFonts w:ascii="Arial" w:hAnsi="Arial" w:cs="Arial"/>
              </w:rPr>
              <w:t>,6 включ.</w:t>
            </w:r>
          </w:p>
        </w:tc>
        <w:tc>
          <w:tcPr>
            <w:tcW w:w="8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8616DB" w:rsidRDefault="00192C00" w:rsidP="008616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616DB">
              <w:rPr>
                <w:rFonts w:ascii="Arial" w:hAnsi="Arial" w:cs="Arial"/>
              </w:rPr>
              <w:t>Г</w:t>
            </w:r>
            <w:proofErr w:type="gramStart"/>
            <w:r w:rsidRPr="008616DB">
              <w:rPr>
                <w:rFonts w:ascii="Arial" w:hAnsi="Arial" w:cs="Arial"/>
              </w:rPr>
              <w:t>4</w:t>
            </w:r>
            <w:proofErr w:type="gramEnd"/>
          </w:p>
        </w:tc>
      </w:tr>
      <w:tr w:rsidR="00192C00" w:rsidRPr="00CD263E" w:rsidTr="008616DB">
        <w:tc>
          <w:tcPr>
            <w:tcW w:w="56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8616DB" w:rsidRDefault="00192C00" w:rsidP="008616D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8616DB" w:rsidRDefault="00192C00" w:rsidP="00AF34E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616DB">
              <w:rPr>
                <w:rFonts w:ascii="Arial" w:hAnsi="Arial" w:cs="Arial"/>
              </w:rPr>
              <w:t>II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8616DB" w:rsidRDefault="00192C00" w:rsidP="008616D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616DB">
              <w:rPr>
                <w:rFonts w:ascii="Arial" w:hAnsi="Arial" w:cs="Arial"/>
              </w:rPr>
              <w:t>Природный и СУГ</w:t>
            </w:r>
          </w:p>
        </w:tc>
        <w:tc>
          <w:tcPr>
            <w:tcW w:w="1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8616DB" w:rsidRDefault="00192C00" w:rsidP="008616D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gramStart"/>
            <w:r w:rsidRPr="008616DB">
              <w:rPr>
                <w:rFonts w:ascii="Arial" w:hAnsi="Arial" w:cs="Arial"/>
              </w:rPr>
              <w:t>Св</w:t>
            </w:r>
            <w:proofErr w:type="gramEnd"/>
            <w:r w:rsidRPr="008616DB">
              <w:rPr>
                <w:rFonts w:ascii="Arial" w:hAnsi="Arial" w:cs="Arial"/>
              </w:rPr>
              <w:t xml:space="preserve"> 0,3 до 0,6 включ.</w:t>
            </w:r>
          </w:p>
        </w:tc>
        <w:tc>
          <w:tcPr>
            <w:tcW w:w="8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8616DB" w:rsidRDefault="00192C00" w:rsidP="008616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616DB">
              <w:rPr>
                <w:rFonts w:ascii="Arial" w:hAnsi="Arial" w:cs="Arial"/>
              </w:rPr>
              <w:t>Г3</w:t>
            </w:r>
          </w:p>
        </w:tc>
      </w:tr>
      <w:tr w:rsidR="00192C00" w:rsidRPr="00CD263E" w:rsidTr="008616DB">
        <w:tc>
          <w:tcPr>
            <w:tcW w:w="5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8616DB" w:rsidRDefault="00192C00" w:rsidP="008616D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616DB">
              <w:rPr>
                <w:rFonts w:ascii="Arial" w:hAnsi="Arial" w:cs="Arial"/>
              </w:rPr>
              <w:t>Сре</w:t>
            </w:r>
            <w:r w:rsidRPr="008616DB">
              <w:rPr>
                <w:rFonts w:ascii="Arial" w:hAnsi="Arial" w:cs="Arial"/>
              </w:rPr>
              <w:t>д</w:t>
            </w:r>
            <w:r w:rsidRPr="008616DB">
              <w:rPr>
                <w:rFonts w:ascii="Arial" w:hAnsi="Arial" w:cs="Arial"/>
              </w:rPr>
              <w:t>нее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8616DB" w:rsidRDefault="00192C00" w:rsidP="00AF34E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616DB">
              <w:rPr>
                <w:rFonts w:ascii="Arial" w:hAnsi="Arial" w:cs="Arial"/>
              </w:rPr>
              <w:t>III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8616DB" w:rsidRDefault="00192C00" w:rsidP="008616D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616DB">
              <w:rPr>
                <w:rFonts w:ascii="Arial" w:hAnsi="Arial" w:cs="Arial"/>
              </w:rPr>
              <w:t>Природный и СУГ</w:t>
            </w:r>
          </w:p>
        </w:tc>
        <w:tc>
          <w:tcPr>
            <w:tcW w:w="1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8616DB" w:rsidRDefault="00192C00" w:rsidP="008616D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616DB">
              <w:rPr>
                <w:rFonts w:ascii="Arial" w:hAnsi="Arial" w:cs="Arial"/>
              </w:rPr>
              <w:t>Св. 0,005 до 0,3 включ.</w:t>
            </w:r>
          </w:p>
        </w:tc>
        <w:tc>
          <w:tcPr>
            <w:tcW w:w="8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8616DB" w:rsidRDefault="00192C00" w:rsidP="008616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616DB">
              <w:rPr>
                <w:rFonts w:ascii="Arial" w:hAnsi="Arial" w:cs="Arial"/>
              </w:rPr>
              <w:t>Г</w:t>
            </w:r>
            <w:proofErr w:type="gramStart"/>
            <w:r w:rsidRPr="008616DB">
              <w:rPr>
                <w:rFonts w:ascii="Arial" w:hAnsi="Arial" w:cs="Arial"/>
              </w:rPr>
              <w:t>2</w:t>
            </w:r>
            <w:proofErr w:type="gramEnd"/>
          </w:p>
        </w:tc>
      </w:tr>
      <w:tr w:rsidR="00192C00" w:rsidRPr="00CD263E" w:rsidTr="008616DB">
        <w:tc>
          <w:tcPr>
            <w:tcW w:w="5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8616DB" w:rsidRDefault="00192C00" w:rsidP="008616D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616DB">
              <w:rPr>
                <w:rFonts w:ascii="Arial" w:hAnsi="Arial" w:cs="Arial"/>
              </w:rPr>
              <w:t>Низкое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8616DB" w:rsidRDefault="00192C00" w:rsidP="00AF34E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616DB">
              <w:rPr>
                <w:rFonts w:ascii="Arial" w:hAnsi="Arial" w:cs="Arial"/>
              </w:rPr>
              <w:t>IV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8616DB" w:rsidRDefault="00192C00" w:rsidP="008616D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616DB">
              <w:rPr>
                <w:rFonts w:ascii="Arial" w:hAnsi="Arial" w:cs="Arial"/>
              </w:rPr>
              <w:t>Природный и СУГ</w:t>
            </w:r>
          </w:p>
        </w:tc>
        <w:tc>
          <w:tcPr>
            <w:tcW w:w="1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8616DB" w:rsidRDefault="00192C00" w:rsidP="008616D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616DB">
              <w:rPr>
                <w:rFonts w:ascii="Arial" w:hAnsi="Arial" w:cs="Arial"/>
              </w:rPr>
              <w:t>До 0,005 включ.</w:t>
            </w:r>
          </w:p>
        </w:tc>
        <w:tc>
          <w:tcPr>
            <w:tcW w:w="8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2C00" w:rsidRPr="008616DB" w:rsidRDefault="00192C00" w:rsidP="008616D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616DB">
              <w:rPr>
                <w:rFonts w:ascii="Arial" w:hAnsi="Arial" w:cs="Arial"/>
              </w:rPr>
              <w:t>Г</w:t>
            </w:r>
            <w:proofErr w:type="gramStart"/>
            <w:r w:rsidRPr="008616DB">
              <w:rPr>
                <w:rFonts w:ascii="Arial" w:hAnsi="Arial" w:cs="Arial"/>
              </w:rPr>
              <w:t>1</w:t>
            </w:r>
            <w:proofErr w:type="gramEnd"/>
          </w:p>
        </w:tc>
      </w:tr>
    </w:tbl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Распределительные наружные газопроводы высокого и сре</w:t>
      </w:r>
      <w:r w:rsidRPr="00CD263E">
        <w:rPr>
          <w:rFonts w:ascii="Arial" w:hAnsi="Arial" w:cs="Arial"/>
          <w:sz w:val="28"/>
          <w:szCs w:val="24"/>
        </w:rPr>
        <w:t>д</w:t>
      </w:r>
      <w:r w:rsidRPr="00CD263E">
        <w:rPr>
          <w:rFonts w:ascii="Arial" w:hAnsi="Arial" w:cs="Arial"/>
          <w:sz w:val="28"/>
          <w:szCs w:val="24"/>
        </w:rPr>
        <w:t>него давлений выполняются чаще всего кольцевыми (газопроводы Г</w:t>
      </w:r>
      <w:proofErr w:type="gramStart"/>
      <w:r w:rsidRPr="00CD263E">
        <w:rPr>
          <w:rFonts w:ascii="Arial" w:hAnsi="Arial" w:cs="Arial"/>
          <w:sz w:val="28"/>
          <w:szCs w:val="24"/>
        </w:rPr>
        <w:t>1</w:t>
      </w:r>
      <w:proofErr w:type="gramEnd"/>
      <w:r w:rsidRPr="00CD263E">
        <w:rPr>
          <w:rFonts w:ascii="Arial" w:hAnsi="Arial" w:cs="Arial"/>
          <w:sz w:val="28"/>
          <w:szCs w:val="24"/>
        </w:rPr>
        <w:t>). Трассирование газопроводов тесно связано с планировкой г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рода, размещением крупных потребителей, наличием особого рода препятствий. Трассирование выполняют так, чтобы общая прот</w:t>
      </w:r>
      <w:r w:rsidRPr="00CD263E">
        <w:rPr>
          <w:rFonts w:ascii="Arial" w:hAnsi="Arial" w:cs="Arial"/>
          <w:sz w:val="28"/>
          <w:szCs w:val="24"/>
        </w:rPr>
        <w:t>я</w:t>
      </w:r>
      <w:r w:rsidRPr="00CD263E">
        <w:rPr>
          <w:rFonts w:ascii="Arial" w:hAnsi="Arial" w:cs="Arial"/>
          <w:sz w:val="28"/>
          <w:szCs w:val="24"/>
        </w:rPr>
        <w:lastRenderedPageBreak/>
        <w:t>женность газопроводов была минимальной. В профиле одних и тех же улиц возможна параллельная прокладка газопроводов Г</w:t>
      </w:r>
      <w:proofErr w:type="gramStart"/>
      <w:r w:rsidRPr="00CD263E">
        <w:rPr>
          <w:rFonts w:ascii="Arial" w:hAnsi="Arial" w:cs="Arial"/>
          <w:sz w:val="28"/>
          <w:szCs w:val="24"/>
        </w:rPr>
        <w:t>1</w:t>
      </w:r>
      <w:proofErr w:type="gramEnd"/>
      <w:r w:rsidRPr="00CD263E">
        <w:rPr>
          <w:rFonts w:ascii="Arial" w:hAnsi="Arial" w:cs="Arial"/>
          <w:sz w:val="28"/>
          <w:szCs w:val="24"/>
        </w:rPr>
        <w:t>, Г2, Г3. Следует стремиться к прокладке Г3 и Г</w:t>
      </w:r>
      <w:proofErr w:type="gramStart"/>
      <w:r w:rsidRPr="00CD263E">
        <w:rPr>
          <w:rFonts w:ascii="Arial" w:hAnsi="Arial" w:cs="Arial"/>
          <w:sz w:val="28"/>
          <w:szCs w:val="24"/>
        </w:rPr>
        <w:t>4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по периферийной части г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рода, где плотность населения минимальна и относительно мало подземных коммуникаций.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Газопроводы высокого и среднего давления должны обслуж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вать и коммунальных, и промышленных потребителей. Но для кру</w:t>
      </w:r>
      <w:r w:rsidRPr="00CD263E">
        <w:rPr>
          <w:rFonts w:ascii="Arial" w:hAnsi="Arial" w:cs="Arial"/>
          <w:sz w:val="28"/>
          <w:szCs w:val="24"/>
        </w:rPr>
        <w:t>п</w:t>
      </w:r>
      <w:r w:rsidRPr="00CD263E">
        <w:rPr>
          <w:rFonts w:ascii="Arial" w:hAnsi="Arial" w:cs="Arial"/>
          <w:sz w:val="28"/>
          <w:szCs w:val="24"/>
        </w:rPr>
        <w:t>ных промышленных предприятий, ТЭЦ допустима прокладка спец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 xml:space="preserve">альных трубопроводов либо от газораспределительной станции, либо от магистрального газопровода. 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Плотность прокладки газопроводов низкого давления должна быть такой, чтобы длина газопроводов-вводов была 50-</w:t>
      </w:r>
      <w:smartTag w:uri="urn:schemas-microsoft-com:office:smarttags" w:element="metricconverter">
        <w:smartTagPr>
          <w:attr w:name="ProductID" w:val="100 м"/>
        </w:smartTagPr>
        <w:r w:rsidRPr="00CD263E">
          <w:rPr>
            <w:rFonts w:ascii="Arial" w:hAnsi="Arial" w:cs="Arial"/>
            <w:sz w:val="28"/>
            <w:szCs w:val="24"/>
          </w:rPr>
          <w:t>100 м</w:t>
        </w:r>
      </w:smartTag>
      <w:r w:rsidRPr="00CD263E">
        <w:rPr>
          <w:rFonts w:ascii="Arial" w:hAnsi="Arial" w:cs="Arial"/>
          <w:sz w:val="28"/>
          <w:szCs w:val="24"/>
        </w:rPr>
        <w:t xml:space="preserve">. 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942042">
        <w:rPr>
          <w:rFonts w:ascii="Arial" w:hAnsi="Arial" w:cs="Arial"/>
          <w:sz w:val="28"/>
          <w:szCs w:val="24"/>
        </w:rPr>
        <w:t xml:space="preserve"> Пункты редуцирования газа (ПРГ)</w:t>
      </w:r>
      <w:r w:rsidR="00942042">
        <w:rPr>
          <w:rFonts w:ascii="Arial" w:hAnsi="Arial" w:cs="Arial"/>
          <w:sz w:val="28"/>
          <w:szCs w:val="24"/>
        </w:rPr>
        <w:t xml:space="preserve">. </w:t>
      </w:r>
      <w:proofErr w:type="gramStart"/>
      <w:r w:rsidRPr="00CD263E">
        <w:rPr>
          <w:rFonts w:ascii="Arial" w:hAnsi="Arial" w:cs="Arial"/>
          <w:sz w:val="28"/>
          <w:szCs w:val="24"/>
        </w:rPr>
        <w:t>Для снижения и регулир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вания давления газа в газораспределительной сети предусматр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вают следующие ПРГ: газорегуляторные пункты (ГРП), газорегул</w:t>
      </w:r>
      <w:r w:rsidRPr="00CD263E">
        <w:rPr>
          <w:rFonts w:ascii="Arial" w:hAnsi="Arial" w:cs="Arial"/>
          <w:sz w:val="28"/>
          <w:szCs w:val="24"/>
        </w:rPr>
        <w:t>я</w:t>
      </w:r>
      <w:r w:rsidRPr="00CD263E">
        <w:rPr>
          <w:rFonts w:ascii="Arial" w:hAnsi="Arial" w:cs="Arial"/>
          <w:sz w:val="28"/>
          <w:szCs w:val="24"/>
        </w:rPr>
        <w:t xml:space="preserve">торные пункты блочные (ГРПБ) заводского изготовления в зданиях контейнерного типа, газорегуляторные пункты шкафные (ГРПШ) и газорегуляторные установки (ГРУ). </w:t>
      </w:r>
      <w:proofErr w:type="gramEnd"/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Газорегуляторные пункты необходимы для связи участков г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зопроводов с различным рабочим давлением (Г1-Г3; Г2-Г3). Це</w:t>
      </w:r>
      <w:r w:rsidRPr="00CD263E">
        <w:rPr>
          <w:rFonts w:ascii="Arial" w:hAnsi="Arial" w:cs="Arial"/>
          <w:sz w:val="28"/>
          <w:szCs w:val="24"/>
        </w:rPr>
        <w:t>н</w:t>
      </w:r>
      <w:r w:rsidRPr="00CD263E">
        <w:rPr>
          <w:rFonts w:ascii="Arial" w:hAnsi="Arial" w:cs="Arial"/>
          <w:sz w:val="28"/>
          <w:szCs w:val="24"/>
        </w:rPr>
        <w:t>тральным элементом ГРП является регулятор давления. Кроме него ГРП может оборудоваться фильтрами, предохранительными клап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нами, комплектом КИП (контрольно-измерительные приборы) и т.д. Все это в различных вариантах исполнения обычно размещается в отдельно стоящих или пристроенных зданиях и шкафах. Для о</w:t>
      </w:r>
      <w:r w:rsidRPr="00CD263E">
        <w:rPr>
          <w:rFonts w:ascii="Arial" w:hAnsi="Arial" w:cs="Arial"/>
          <w:sz w:val="28"/>
          <w:szCs w:val="24"/>
        </w:rPr>
        <w:t>т</w:t>
      </w:r>
      <w:r w:rsidRPr="00CD263E">
        <w:rPr>
          <w:rFonts w:ascii="Arial" w:hAnsi="Arial" w:cs="Arial"/>
          <w:sz w:val="28"/>
          <w:szCs w:val="24"/>
        </w:rPr>
        <w:t>дельно стоящих ГРП должно выдерживаться удаление от сооруж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ний различного вида 10-</w:t>
      </w:r>
      <w:smartTag w:uri="urn:schemas-microsoft-com:office:smarttags" w:element="metricconverter">
        <w:smartTagPr>
          <w:attr w:name="ProductID" w:val="15 м"/>
        </w:smartTagPr>
        <w:r w:rsidRPr="00CD263E">
          <w:rPr>
            <w:rFonts w:ascii="Arial" w:hAnsi="Arial" w:cs="Arial"/>
            <w:sz w:val="28"/>
            <w:szCs w:val="24"/>
          </w:rPr>
          <w:t>15 м</w:t>
        </w:r>
      </w:smartTag>
      <w:r w:rsidRPr="00CD263E">
        <w:rPr>
          <w:rFonts w:ascii="Arial" w:hAnsi="Arial" w:cs="Arial"/>
          <w:sz w:val="28"/>
          <w:szCs w:val="24"/>
        </w:rPr>
        <w:t xml:space="preserve">. 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Для соединения развитых кольцевых трубопроводов Г3 и Г</w:t>
      </w:r>
      <w:proofErr w:type="gramStart"/>
      <w:r w:rsidRPr="00CD263E">
        <w:rPr>
          <w:rFonts w:ascii="Arial" w:hAnsi="Arial" w:cs="Arial"/>
          <w:sz w:val="28"/>
          <w:szCs w:val="24"/>
        </w:rPr>
        <w:t>1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(последний имеет вид  единого трубопровода для всей селитебной территории) необходимо несколько сетевых ГРП, имеющих проп</w:t>
      </w:r>
      <w:r w:rsidRPr="00CD263E">
        <w:rPr>
          <w:rFonts w:ascii="Arial" w:hAnsi="Arial" w:cs="Arial"/>
          <w:sz w:val="28"/>
          <w:szCs w:val="24"/>
        </w:rPr>
        <w:t>у</w:t>
      </w:r>
      <w:r w:rsidRPr="00CD263E">
        <w:rPr>
          <w:rFonts w:ascii="Arial" w:hAnsi="Arial" w:cs="Arial"/>
          <w:sz w:val="28"/>
          <w:szCs w:val="24"/>
        </w:rPr>
        <w:t>скную способность от 1000 до 3000 м</w:t>
      </w:r>
      <w:r w:rsidRPr="00CD263E">
        <w:rPr>
          <w:rFonts w:ascii="Arial" w:hAnsi="Arial" w:cs="Arial"/>
          <w:sz w:val="28"/>
          <w:szCs w:val="24"/>
          <w:vertAlign w:val="superscript"/>
        </w:rPr>
        <w:t>3</w:t>
      </w:r>
      <w:r w:rsidRPr="00CD263E">
        <w:rPr>
          <w:rFonts w:ascii="Arial" w:hAnsi="Arial" w:cs="Arial"/>
          <w:sz w:val="28"/>
          <w:szCs w:val="24"/>
        </w:rPr>
        <w:t>/час и радиус действия 400-800</w:t>
      </w:r>
      <w:r w:rsidR="00942042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м. Сетевые ГРП располагаются в условных центрах зон обсл</w:t>
      </w:r>
      <w:r w:rsidRPr="00CD263E">
        <w:rPr>
          <w:rFonts w:ascii="Arial" w:hAnsi="Arial" w:cs="Arial"/>
          <w:sz w:val="28"/>
          <w:szCs w:val="24"/>
        </w:rPr>
        <w:t>у</w:t>
      </w:r>
      <w:r w:rsidRPr="00CD263E">
        <w:rPr>
          <w:rFonts w:ascii="Arial" w:hAnsi="Arial" w:cs="Arial"/>
          <w:sz w:val="28"/>
          <w:szCs w:val="24"/>
        </w:rPr>
        <w:t xml:space="preserve">живания, границы которых точно установить нельзя. 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Если же трубопровод Г</w:t>
      </w:r>
      <w:proofErr w:type="gramStart"/>
      <w:r w:rsidRPr="00CD263E">
        <w:rPr>
          <w:rFonts w:ascii="Arial" w:hAnsi="Arial" w:cs="Arial"/>
          <w:sz w:val="28"/>
          <w:szCs w:val="24"/>
        </w:rPr>
        <w:t>1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представлен отдельными микрора</w:t>
      </w:r>
      <w:r w:rsidRPr="00CD263E">
        <w:rPr>
          <w:rFonts w:ascii="Arial" w:hAnsi="Arial" w:cs="Arial"/>
          <w:sz w:val="28"/>
          <w:szCs w:val="24"/>
        </w:rPr>
        <w:t>й</w:t>
      </w:r>
      <w:r w:rsidRPr="00CD263E">
        <w:rPr>
          <w:rFonts w:ascii="Arial" w:hAnsi="Arial" w:cs="Arial"/>
          <w:sz w:val="28"/>
          <w:szCs w:val="24"/>
        </w:rPr>
        <w:t>онными участками, то устраиваются квартальные ГРП с пропускной способностью 100-500 м</w:t>
      </w:r>
      <w:r w:rsidRPr="00CD263E">
        <w:rPr>
          <w:rFonts w:ascii="Arial" w:hAnsi="Arial" w:cs="Arial"/>
          <w:sz w:val="28"/>
          <w:szCs w:val="24"/>
          <w:vertAlign w:val="superscript"/>
        </w:rPr>
        <w:t>3</w:t>
      </w:r>
      <w:r w:rsidRPr="00CD263E">
        <w:rPr>
          <w:rFonts w:ascii="Arial" w:hAnsi="Arial" w:cs="Arial"/>
          <w:sz w:val="28"/>
          <w:szCs w:val="24"/>
        </w:rPr>
        <w:t>/час и радиусом 50-200</w:t>
      </w:r>
      <w:r w:rsidR="00942042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м. Эти ГРП разм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 xml:space="preserve">щаются в отапливаемых шкафах, они обычно предназначаются для связи Г2-Г1, то есть давления на входе менее 0,3 МПа. </w:t>
      </w:r>
    </w:p>
    <w:p w:rsidR="00192C00" w:rsidRPr="00CD263E" w:rsidRDefault="00192C00" w:rsidP="001172A5">
      <w:pPr>
        <w:tabs>
          <w:tab w:val="left" w:pos="8945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На рисунке 2</w:t>
      </w:r>
      <w:r w:rsidR="00264A9B" w:rsidRPr="00CD263E">
        <w:rPr>
          <w:rFonts w:ascii="Arial" w:hAnsi="Arial" w:cs="Arial"/>
          <w:sz w:val="28"/>
          <w:szCs w:val="24"/>
        </w:rPr>
        <w:t>3</w:t>
      </w:r>
      <w:r w:rsidRPr="00CD263E">
        <w:rPr>
          <w:rFonts w:ascii="Arial" w:hAnsi="Arial" w:cs="Arial"/>
          <w:color w:val="FF0000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представлена схема централизованного газ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 xml:space="preserve">снабжения среднего города, двухступенчатая со связью Г3-Г1. На схеме </w:t>
      </w:r>
      <w:proofErr w:type="gramStart"/>
      <w:r w:rsidRPr="00CD263E">
        <w:rPr>
          <w:rFonts w:ascii="Arial" w:hAnsi="Arial" w:cs="Arial"/>
          <w:sz w:val="28"/>
          <w:szCs w:val="24"/>
        </w:rPr>
        <w:t>показаны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сетевые ГРП.</w:t>
      </w:r>
    </w:p>
    <w:p w:rsidR="00264A9B" w:rsidRPr="00CD263E" w:rsidRDefault="008B1C38" w:rsidP="00942042">
      <w:pPr>
        <w:keepNext/>
        <w:spacing w:after="0" w:line="240" w:lineRule="auto"/>
        <w:jc w:val="center"/>
        <w:rPr>
          <w:rFonts w:ascii="Arial" w:hAnsi="Arial"/>
          <w:sz w:val="28"/>
        </w:rPr>
      </w:pPr>
      <w:r w:rsidRPr="00234139">
        <w:rPr>
          <w:rFonts w:ascii="Arial" w:hAnsi="Arial" w:cs="Arial"/>
          <w:noProof/>
          <w:sz w:val="28"/>
          <w:szCs w:val="24"/>
          <w:lang w:eastAsia="ru-RU"/>
        </w:rPr>
        <w:lastRenderedPageBreak/>
        <w:pict>
          <v:shape id="Рисунок 21" o:spid="_x0000_i1051" type="#_x0000_t75" style="width:348.75pt;height:243.75pt;visibility:visible">
            <v:imagedata r:id="rId36" o:title=""/>
          </v:shape>
        </w:pict>
      </w:r>
    </w:p>
    <w:p w:rsidR="00192C00" w:rsidRPr="00CD263E" w:rsidRDefault="00264A9B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  <w:r w:rsidRPr="00CD263E">
        <w:rPr>
          <w:rFonts w:ascii="Arial" w:hAnsi="Arial"/>
          <w:b w:val="0"/>
          <w:sz w:val="28"/>
        </w:rPr>
        <w:t xml:space="preserve">Рисунок </w:t>
      </w:r>
      <w:r w:rsidR="00234139" w:rsidRPr="00CD263E">
        <w:rPr>
          <w:rFonts w:ascii="Arial" w:hAnsi="Arial"/>
          <w:b w:val="0"/>
          <w:sz w:val="28"/>
        </w:rPr>
        <w:fldChar w:fldCharType="begin"/>
      </w:r>
      <w:r w:rsidR="00495A4E" w:rsidRPr="00CD263E">
        <w:rPr>
          <w:rFonts w:ascii="Arial" w:hAnsi="Arial"/>
          <w:b w:val="0"/>
          <w:sz w:val="28"/>
        </w:rPr>
        <w:instrText xml:space="preserve"> SEQ Рисунок \* ARABIC </w:instrText>
      </w:r>
      <w:r w:rsidR="00234139" w:rsidRPr="00CD263E">
        <w:rPr>
          <w:rFonts w:ascii="Arial" w:hAnsi="Arial"/>
          <w:b w:val="0"/>
          <w:sz w:val="28"/>
        </w:rPr>
        <w:fldChar w:fldCharType="separate"/>
      </w:r>
      <w:r w:rsidR="00430A34">
        <w:rPr>
          <w:rFonts w:ascii="Arial" w:hAnsi="Arial"/>
          <w:b w:val="0"/>
          <w:noProof/>
          <w:sz w:val="28"/>
        </w:rPr>
        <w:t>23</w:t>
      </w:r>
      <w:r w:rsidR="00234139" w:rsidRPr="00CD263E">
        <w:rPr>
          <w:rFonts w:ascii="Arial" w:hAnsi="Arial"/>
          <w:b w:val="0"/>
          <w:sz w:val="28"/>
        </w:rPr>
        <w:fldChar w:fldCharType="end"/>
      </w:r>
      <w:r w:rsidRPr="00CD263E">
        <w:rPr>
          <w:rFonts w:ascii="Arial" w:hAnsi="Arial"/>
          <w:b w:val="0"/>
          <w:sz w:val="28"/>
        </w:rPr>
        <w:t xml:space="preserve"> - </w:t>
      </w:r>
      <w:r w:rsidR="00192C00" w:rsidRPr="00CD263E">
        <w:rPr>
          <w:rFonts w:ascii="Arial" w:hAnsi="Arial"/>
          <w:b w:val="0"/>
          <w:sz w:val="28"/>
        </w:rPr>
        <w:t>Схема централизованного газоснабжения.</w:t>
      </w:r>
    </w:p>
    <w:p w:rsidR="00192C00" w:rsidRPr="00942042" w:rsidRDefault="00192C00" w:rsidP="00942042">
      <w:pPr>
        <w:spacing w:after="0" w:line="240" w:lineRule="auto"/>
        <w:jc w:val="both"/>
        <w:rPr>
          <w:rFonts w:ascii="Arial" w:hAnsi="Arial" w:cs="Arial"/>
        </w:rPr>
      </w:pPr>
      <w:r w:rsidRPr="00942042">
        <w:rPr>
          <w:rFonts w:ascii="Arial" w:hAnsi="Arial" w:cs="Arial"/>
        </w:rPr>
        <w:t>ГРС – газораспределительная станция; Г1 – газопровод низкого давления (</w:t>
      </w:r>
      <w:proofErr w:type="gramStart"/>
      <w:r w:rsidRPr="00942042">
        <w:rPr>
          <w:rFonts w:ascii="Arial" w:hAnsi="Arial" w:cs="Arial"/>
        </w:rPr>
        <w:t>р</w:t>
      </w:r>
      <w:proofErr w:type="gramEnd"/>
      <w:r w:rsidRPr="00942042">
        <w:rPr>
          <w:rFonts w:ascii="Arial" w:hAnsi="Arial" w:cs="Arial"/>
        </w:rPr>
        <w:t xml:space="preserve"> ≤ 5 кПа); Г3 – газопровод высокого давления второй категории (р ≤0,6 МПа); ГРП – газорегул</w:t>
      </w:r>
      <w:r w:rsidRPr="00942042">
        <w:rPr>
          <w:rFonts w:ascii="Arial" w:hAnsi="Arial" w:cs="Arial"/>
        </w:rPr>
        <w:t>я</w:t>
      </w:r>
      <w:r w:rsidRPr="00942042">
        <w:rPr>
          <w:rFonts w:ascii="Arial" w:hAnsi="Arial" w:cs="Arial"/>
        </w:rPr>
        <w:t>торный пункт.</w:t>
      </w:r>
    </w:p>
    <w:p w:rsidR="00942042" w:rsidRDefault="00942042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На полосе между красной линией квартала и линией застройки следует размещать газопровод Г</w:t>
      </w:r>
      <w:proofErr w:type="gramStart"/>
      <w:r w:rsidRPr="00CD263E">
        <w:rPr>
          <w:rFonts w:ascii="Arial" w:hAnsi="Arial" w:cs="Arial"/>
          <w:sz w:val="28"/>
          <w:szCs w:val="24"/>
        </w:rPr>
        <w:t>1</w:t>
      </w:r>
      <w:proofErr w:type="gramEnd"/>
      <w:r w:rsidRPr="00CD263E">
        <w:rPr>
          <w:rFonts w:ascii="Arial" w:hAnsi="Arial" w:cs="Arial"/>
          <w:sz w:val="28"/>
          <w:szCs w:val="24"/>
        </w:rPr>
        <w:t>.</w:t>
      </w:r>
    </w:p>
    <w:p w:rsidR="00942042" w:rsidRDefault="00942042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192C00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  <w:r w:rsidRPr="00942042">
        <w:rPr>
          <w:rFonts w:ascii="Arial" w:hAnsi="Arial" w:cs="Arial"/>
          <w:b/>
          <w:sz w:val="28"/>
          <w:szCs w:val="24"/>
        </w:rPr>
        <w:t>5.3 Характеристика технической системы газоснабжения на уровне проекта застройки микрорайона</w:t>
      </w:r>
    </w:p>
    <w:p w:rsidR="00942042" w:rsidRDefault="00942042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</w:p>
    <w:p w:rsidR="00942042" w:rsidRPr="00CD263E" w:rsidRDefault="00942042" w:rsidP="00942042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Распределительными газопроводами следует считать нару</w:t>
      </w:r>
      <w:r w:rsidRPr="00CD263E">
        <w:rPr>
          <w:rFonts w:ascii="Arial" w:hAnsi="Arial" w:cs="Arial"/>
          <w:sz w:val="28"/>
          <w:szCs w:val="24"/>
        </w:rPr>
        <w:t>ж</w:t>
      </w:r>
      <w:r w:rsidRPr="00CD263E">
        <w:rPr>
          <w:rFonts w:ascii="Arial" w:hAnsi="Arial" w:cs="Arial"/>
          <w:sz w:val="28"/>
          <w:szCs w:val="24"/>
        </w:rPr>
        <w:t>ные газопроводы, обеспечивающие подачу газа от источников газ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снабжения до газопроводов – вводов.</w:t>
      </w:r>
    </w:p>
    <w:p w:rsidR="00942042" w:rsidRPr="00CD263E" w:rsidRDefault="00942042" w:rsidP="00942042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Газопроводом-вводом следует считать газопровод от места присоединения к распределительному газопроводу до отключающ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 xml:space="preserve">го устройства на вводе. </w:t>
      </w:r>
    </w:p>
    <w:p w:rsidR="00942042" w:rsidRDefault="00942042" w:rsidP="00942042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Вводным газопроводом следует считать участок газопровода от отключающего устройства на вводе в здание до внутреннего г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зопровода, включая газопровод, проложенный в футляре через ст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ну здания. Вводы газопроводов в жилые дома должны предусма</w:t>
      </w:r>
      <w:r w:rsidRPr="00CD263E">
        <w:rPr>
          <w:rFonts w:ascii="Arial" w:hAnsi="Arial" w:cs="Arial"/>
          <w:sz w:val="28"/>
          <w:szCs w:val="24"/>
        </w:rPr>
        <w:t>т</w:t>
      </w:r>
      <w:r w:rsidRPr="00CD263E">
        <w:rPr>
          <w:rFonts w:ascii="Arial" w:hAnsi="Arial" w:cs="Arial"/>
          <w:sz w:val="28"/>
          <w:szCs w:val="24"/>
        </w:rPr>
        <w:t>риваться в нежилые помещения, доступные для осмотра газопров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да. Отключающее устройство должно быть снаружи зданий.</w:t>
      </w:r>
    </w:p>
    <w:p w:rsidR="00942042" w:rsidRPr="00CD263E" w:rsidRDefault="00942042" w:rsidP="00942042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Внутренним газопроводом следует считать участок газопров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да от вводного газопровода до места подключения прибора, тепл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вого агрегата и т.д.</w:t>
      </w:r>
    </w:p>
    <w:p w:rsidR="00942042" w:rsidRPr="00CD263E" w:rsidRDefault="00942042" w:rsidP="00942042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942042" w:rsidRPr="00942042" w:rsidRDefault="00942042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</w:p>
    <w:p w:rsidR="00264A9B" w:rsidRPr="00CD263E" w:rsidRDefault="008B1C38" w:rsidP="00942042">
      <w:pPr>
        <w:keepNext/>
        <w:spacing w:after="0" w:line="240" w:lineRule="auto"/>
        <w:jc w:val="center"/>
        <w:rPr>
          <w:rFonts w:ascii="Arial" w:hAnsi="Arial"/>
          <w:sz w:val="28"/>
        </w:rPr>
      </w:pPr>
      <w:r w:rsidRPr="00234139">
        <w:rPr>
          <w:rFonts w:ascii="Arial" w:hAnsi="Arial" w:cs="Arial"/>
          <w:noProof/>
          <w:sz w:val="28"/>
          <w:szCs w:val="24"/>
          <w:lang w:eastAsia="ru-RU"/>
        </w:rPr>
        <w:lastRenderedPageBreak/>
        <w:pict>
          <v:shape id="Рисунок 22" o:spid="_x0000_i1052" type="#_x0000_t75" style="width:291pt;height:245.25pt;visibility:visible">
            <v:imagedata r:id="rId37" o:title=""/>
          </v:shape>
        </w:pict>
      </w:r>
    </w:p>
    <w:p w:rsidR="00192C00" w:rsidRPr="00CD263E" w:rsidRDefault="00264A9B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  <w:r w:rsidRPr="00CD263E">
        <w:rPr>
          <w:rFonts w:ascii="Arial" w:hAnsi="Arial"/>
          <w:b w:val="0"/>
          <w:sz w:val="28"/>
        </w:rPr>
        <w:t xml:space="preserve">Рисунок </w:t>
      </w:r>
      <w:r w:rsidR="00234139" w:rsidRPr="00CD263E">
        <w:rPr>
          <w:rFonts w:ascii="Arial" w:hAnsi="Arial"/>
          <w:b w:val="0"/>
          <w:sz w:val="28"/>
        </w:rPr>
        <w:fldChar w:fldCharType="begin"/>
      </w:r>
      <w:r w:rsidR="00495A4E" w:rsidRPr="00CD263E">
        <w:rPr>
          <w:rFonts w:ascii="Arial" w:hAnsi="Arial"/>
          <w:b w:val="0"/>
          <w:sz w:val="28"/>
        </w:rPr>
        <w:instrText xml:space="preserve"> SEQ Рисунок \* ARABIC </w:instrText>
      </w:r>
      <w:r w:rsidR="00234139" w:rsidRPr="00CD263E">
        <w:rPr>
          <w:rFonts w:ascii="Arial" w:hAnsi="Arial"/>
          <w:b w:val="0"/>
          <w:sz w:val="28"/>
        </w:rPr>
        <w:fldChar w:fldCharType="separate"/>
      </w:r>
      <w:r w:rsidR="00430A34">
        <w:rPr>
          <w:rFonts w:ascii="Arial" w:hAnsi="Arial"/>
          <w:b w:val="0"/>
          <w:noProof/>
          <w:sz w:val="28"/>
        </w:rPr>
        <w:t>24</w:t>
      </w:r>
      <w:r w:rsidR="00234139" w:rsidRPr="00CD263E">
        <w:rPr>
          <w:rFonts w:ascii="Arial" w:hAnsi="Arial"/>
          <w:b w:val="0"/>
          <w:sz w:val="28"/>
        </w:rPr>
        <w:fldChar w:fldCharType="end"/>
      </w:r>
      <w:r w:rsidRPr="00CD263E">
        <w:rPr>
          <w:rFonts w:ascii="Arial" w:hAnsi="Arial"/>
          <w:b w:val="0"/>
          <w:sz w:val="28"/>
        </w:rPr>
        <w:t xml:space="preserve"> - </w:t>
      </w:r>
      <w:r w:rsidR="00192C00" w:rsidRPr="00CD263E">
        <w:rPr>
          <w:rFonts w:ascii="Arial" w:hAnsi="Arial"/>
          <w:b w:val="0"/>
          <w:sz w:val="28"/>
        </w:rPr>
        <w:t>Схема газоснабжения квартала жилой застройки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192C00" w:rsidRPr="00942042" w:rsidRDefault="00234139" w:rsidP="00942042">
      <w:pPr>
        <w:spacing w:after="0" w:line="240" w:lineRule="auto"/>
        <w:ind w:firstLine="1134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line id="_x0000_s1106" style="position:absolute;left:0;text-align:left;z-index:251662336" from="0,2.05pt" to="45pt,2.05pt"/>
        </w:pict>
      </w:r>
      <w:r w:rsidR="00192C00" w:rsidRPr="00942042">
        <w:rPr>
          <w:rFonts w:ascii="Arial" w:hAnsi="Arial" w:cs="Arial"/>
        </w:rPr>
        <w:t>- подземная прокладка Г</w:t>
      </w:r>
      <w:proofErr w:type="gramStart"/>
      <w:r w:rsidR="00192C00" w:rsidRPr="00942042">
        <w:rPr>
          <w:rFonts w:ascii="Arial" w:hAnsi="Arial" w:cs="Arial"/>
        </w:rPr>
        <w:t>1</w:t>
      </w:r>
      <w:proofErr w:type="gramEnd"/>
    </w:p>
    <w:p w:rsidR="00192C00" w:rsidRPr="00942042" w:rsidRDefault="00234139" w:rsidP="00942042">
      <w:pPr>
        <w:spacing w:after="0" w:line="240" w:lineRule="auto"/>
        <w:ind w:firstLine="1134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line id="_x0000_s1107" style="position:absolute;left:0;text-align:left;z-index:251663360" from="0,6.25pt" to="45pt,6.25pt">
            <v:stroke dashstyle="dash"/>
          </v:line>
        </w:pict>
      </w:r>
      <w:r w:rsidR="00192C00" w:rsidRPr="00942042">
        <w:rPr>
          <w:rFonts w:ascii="Arial" w:hAnsi="Arial" w:cs="Arial"/>
        </w:rPr>
        <w:t>- надземная прокладка Г</w:t>
      </w:r>
      <w:proofErr w:type="gramStart"/>
      <w:r w:rsidR="00192C00" w:rsidRPr="00942042">
        <w:rPr>
          <w:rFonts w:ascii="Arial" w:hAnsi="Arial" w:cs="Arial"/>
        </w:rPr>
        <w:t>1</w:t>
      </w:r>
      <w:proofErr w:type="gramEnd"/>
      <w:r w:rsidR="00192C00" w:rsidRPr="00942042">
        <w:rPr>
          <w:rFonts w:ascii="Arial" w:hAnsi="Arial" w:cs="Arial"/>
        </w:rPr>
        <w:t xml:space="preserve"> внутри квартала (по стенам жилых и обществе</w:t>
      </w:r>
      <w:r w:rsidR="00192C00" w:rsidRPr="00942042">
        <w:rPr>
          <w:rFonts w:ascii="Arial" w:hAnsi="Arial" w:cs="Arial"/>
        </w:rPr>
        <w:t>н</w:t>
      </w:r>
      <w:r w:rsidR="00192C00" w:rsidRPr="00942042">
        <w:rPr>
          <w:rFonts w:ascii="Arial" w:hAnsi="Arial" w:cs="Arial"/>
        </w:rPr>
        <w:t>ных зданий)</w:t>
      </w:r>
    </w:p>
    <w:p w:rsidR="00192C00" w:rsidRPr="00942042" w:rsidRDefault="00192C00" w:rsidP="00942042">
      <w:pPr>
        <w:spacing w:after="0" w:line="240" w:lineRule="auto"/>
        <w:jc w:val="both"/>
        <w:rPr>
          <w:rFonts w:ascii="Arial" w:hAnsi="Arial" w:cs="Arial"/>
        </w:rPr>
      </w:pPr>
      <w:r w:rsidRPr="00942042">
        <w:rPr>
          <w:rFonts w:ascii="Arial" w:hAnsi="Arial" w:cs="Arial"/>
        </w:rPr>
        <w:t>1- распределительная газовая сеть за пределами квартала; 2 – газопроводы-вводы; 3 – вводы внутренней газовой сети; 4 – колодцы с запорной арматурой; 5 – конденсато</w:t>
      </w:r>
      <w:r w:rsidRPr="00942042">
        <w:rPr>
          <w:rFonts w:ascii="Arial" w:hAnsi="Arial" w:cs="Arial"/>
        </w:rPr>
        <w:t>с</w:t>
      </w:r>
      <w:r w:rsidRPr="00942042">
        <w:rPr>
          <w:rFonts w:ascii="Arial" w:hAnsi="Arial" w:cs="Arial"/>
        </w:rPr>
        <w:t>борники.</w:t>
      </w:r>
    </w:p>
    <w:p w:rsidR="00192C00" w:rsidRPr="00CD263E" w:rsidRDefault="00192C0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17731F" w:rsidRPr="00CD263E" w:rsidRDefault="0017731F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2B1029" w:rsidRPr="00942042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942042">
        <w:rPr>
          <w:rFonts w:ascii="Arial" w:hAnsi="Arial" w:cs="Arial"/>
          <w:b/>
          <w:sz w:val="28"/>
          <w:szCs w:val="28"/>
        </w:rPr>
        <w:t>Задание 6 Разработка схемы электроснабжения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Электроснабжение – это область энергетики, которая заним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ется передачей и распространением электроэнергии. Электросна</w:t>
      </w:r>
      <w:r w:rsidRPr="00CD263E">
        <w:rPr>
          <w:rFonts w:ascii="Arial" w:hAnsi="Arial" w:cs="Arial"/>
          <w:sz w:val="28"/>
          <w:szCs w:val="24"/>
        </w:rPr>
        <w:t>б</w:t>
      </w:r>
      <w:r w:rsidRPr="00CD263E">
        <w:rPr>
          <w:rFonts w:ascii="Arial" w:hAnsi="Arial" w:cs="Arial"/>
          <w:sz w:val="28"/>
          <w:szCs w:val="24"/>
        </w:rPr>
        <w:t>жение осуществляется в основном централизованно. От энергоси</w:t>
      </w:r>
      <w:r w:rsidRPr="00CD263E">
        <w:rPr>
          <w:rFonts w:ascii="Arial" w:hAnsi="Arial" w:cs="Arial"/>
          <w:sz w:val="28"/>
          <w:szCs w:val="24"/>
        </w:rPr>
        <w:t>с</w:t>
      </w:r>
      <w:r w:rsidRPr="00CD263E">
        <w:rPr>
          <w:rFonts w:ascii="Arial" w:hAnsi="Arial" w:cs="Arial"/>
          <w:sz w:val="28"/>
          <w:szCs w:val="24"/>
        </w:rPr>
        <w:t xml:space="preserve">тем через подстанции и распределительные электрические </w:t>
      </w:r>
      <w:r w:rsidR="002D1B22">
        <w:rPr>
          <w:rFonts w:ascii="Arial" w:hAnsi="Arial" w:cs="Arial"/>
          <w:sz w:val="28"/>
          <w:szCs w:val="24"/>
        </w:rPr>
        <w:t xml:space="preserve">сети </w:t>
      </w:r>
      <w:r w:rsidRPr="00CD263E">
        <w:rPr>
          <w:rFonts w:ascii="Arial" w:hAnsi="Arial" w:cs="Arial"/>
          <w:sz w:val="28"/>
          <w:szCs w:val="24"/>
        </w:rPr>
        <w:t>к приемникам подается необходимое количество электроэнергии с параметрами, которые позволяют использовать ее с максимальной эффективностью и экономией.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Энергосистема – это объединение электростанций (ТЭС, АЭС, ГЭС ….), связанных через ЛЭП высокого напряжения между собой и через электрическую сеть с потребителями электроэнергии. Сфо</w:t>
      </w:r>
      <w:r w:rsidRPr="00CD263E">
        <w:rPr>
          <w:rFonts w:ascii="Arial" w:hAnsi="Arial" w:cs="Arial"/>
          <w:sz w:val="28"/>
          <w:szCs w:val="24"/>
        </w:rPr>
        <w:t>р</w:t>
      </w:r>
      <w:r w:rsidRPr="00CD263E">
        <w:rPr>
          <w:rFonts w:ascii="Arial" w:hAnsi="Arial" w:cs="Arial"/>
          <w:sz w:val="28"/>
          <w:szCs w:val="24"/>
        </w:rPr>
        <w:t>мированы объединенные энергосистемы, в которых за счет несо</w:t>
      </w:r>
      <w:r w:rsidRPr="00CD263E">
        <w:rPr>
          <w:rFonts w:ascii="Arial" w:hAnsi="Arial" w:cs="Arial"/>
          <w:sz w:val="28"/>
          <w:szCs w:val="24"/>
        </w:rPr>
        <w:t>в</w:t>
      </w:r>
      <w:r w:rsidRPr="00CD263E">
        <w:rPr>
          <w:rFonts w:ascii="Arial" w:hAnsi="Arial" w:cs="Arial"/>
          <w:sz w:val="28"/>
          <w:szCs w:val="24"/>
        </w:rPr>
        <w:t>падения максимума нагрузки отдельных энергосистем, находящихся в различных временных поясах, снижается неравномерность эне</w:t>
      </w:r>
      <w:r w:rsidRPr="00CD263E">
        <w:rPr>
          <w:rFonts w:ascii="Arial" w:hAnsi="Arial" w:cs="Arial"/>
          <w:sz w:val="28"/>
          <w:szCs w:val="24"/>
        </w:rPr>
        <w:t>р</w:t>
      </w:r>
      <w:r w:rsidRPr="00CD263E">
        <w:rPr>
          <w:rFonts w:ascii="Arial" w:hAnsi="Arial" w:cs="Arial"/>
          <w:sz w:val="28"/>
          <w:szCs w:val="24"/>
        </w:rPr>
        <w:t>гонагрузки.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Линия электропередачи – ЛЭП – это электроустановка для п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 xml:space="preserve">редачи на расстояние электроэнергии, состоящая из проводников и вспомогательных устройств. 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lastRenderedPageBreak/>
        <w:t>ЛЭП вместе с электроподстанциями образуют электрические сети. Выбор наименьшего напряжения ЛЭП определяется перед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ваемой мощностью и расстоянием.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На воздушных ЛЭП (</w:t>
      </w:r>
      <w:proofErr w:type="gramStart"/>
      <w:r w:rsidRPr="00CD263E">
        <w:rPr>
          <w:rFonts w:ascii="Arial" w:hAnsi="Arial" w:cs="Arial"/>
          <w:sz w:val="28"/>
          <w:szCs w:val="24"/>
        </w:rPr>
        <w:t>ВЛ</w:t>
      </w:r>
      <w:proofErr w:type="gramEnd"/>
      <w:r w:rsidRPr="00CD263E">
        <w:rPr>
          <w:rFonts w:ascii="Arial" w:hAnsi="Arial" w:cs="Arial"/>
          <w:sz w:val="28"/>
          <w:szCs w:val="24"/>
        </w:rPr>
        <w:t>) неизолированные провода подвеш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 xml:space="preserve">ваются с помощью изолятора на опорах. Над </w:t>
      </w:r>
      <w:proofErr w:type="gramStart"/>
      <w:r w:rsidRPr="00CD263E">
        <w:rPr>
          <w:rFonts w:ascii="Arial" w:hAnsi="Arial" w:cs="Arial"/>
          <w:sz w:val="28"/>
          <w:szCs w:val="24"/>
        </w:rPr>
        <w:t>ВЛ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обычно распол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 xml:space="preserve">гаются грозозащитные тросы. Для </w:t>
      </w:r>
      <w:proofErr w:type="gramStart"/>
      <w:r w:rsidRPr="00CD263E">
        <w:rPr>
          <w:rFonts w:ascii="Arial" w:hAnsi="Arial" w:cs="Arial"/>
          <w:sz w:val="28"/>
          <w:szCs w:val="24"/>
        </w:rPr>
        <w:t>ВЛ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различных напряжений но</w:t>
      </w:r>
      <w:r w:rsidRPr="00CD263E">
        <w:rPr>
          <w:rFonts w:ascii="Arial" w:hAnsi="Arial" w:cs="Arial"/>
          <w:sz w:val="28"/>
          <w:szCs w:val="24"/>
        </w:rPr>
        <w:t>р</w:t>
      </w:r>
      <w:r w:rsidRPr="00CD263E">
        <w:rPr>
          <w:rFonts w:ascii="Arial" w:hAnsi="Arial" w:cs="Arial"/>
          <w:sz w:val="28"/>
          <w:szCs w:val="24"/>
        </w:rPr>
        <w:t>мируется удаленность проводов от земли и прочих объектов. Конс</w:t>
      </w:r>
      <w:r w:rsidRPr="00CD263E">
        <w:rPr>
          <w:rFonts w:ascii="Arial" w:hAnsi="Arial" w:cs="Arial"/>
          <w:sz w:val="28"/>
          <w:szCs w:val="24"/>
        </w:rPr>
        <w:t>т</w:t>
      </w:r>
      <w:r w:rsidRPr="00CD263E">
        <w:rPr>
          <w:rFonts w:ascii="Arial" w:hAnsi="Arial" w:cs="Arial"/>
          <w:sz w:val="28"/>
          <w:szCs w:val="24"/>
        </w:rPr>
        <w:t xml:space="preserve">руктивное выполнение </w:t>
      </w:r>
      <w:proofErr w:type="gramStart"/>
      <w:r w:rsidRPr="00CD263E">
        <w:rPr>
          <w:rFonts w:ascii="Arial" w:hAnsi="Arial" w:cs="Arial"/>
          <w:sz w:val="28"/>
          <w:szCs w:val="24"/>
        </w:rPr>
        <w:t>ВЛ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зависит от климата, рельефа и других местных особенностей.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До 1кВ – 1-2</w:t>
      </w:r>
      <w:r w:rsidR="002D1B22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км</w:t>
      </w:r>
      <w:r w:rsidR="002D1B22">
        <w:rPr>
          <w:rFonts w:ascii="Arial" w:hAnsi="Arial" w:cs="Arial"/>
          <w:sz w:val="28"/>
          <w:szCs w:val="24"/>
        </w:rPr>
        <w:t>,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110кВ – до </w:t>
      </w:r>
      <w:smartTag w:uri="urn:schemas-microsoft-com:office:smarttags" w:element="metricconverter">
        <w:smartTagPr>
          <w:attr w:name="ProductID" w:val="100 км"/>
        </w:smartTagPr>
        <w:r w:rsidRPr="00CD263E">
          <w:rPr>
            <w:rFonts w:ascii="Arial" w:hAnsi="Arial" w:cs="Arial"/>
            <w:sz w:val="28"/>
            <w:szCs w:val="24"/>
          </w:rPr>
          <w:t>100 км</w:t>
        </w:r>
        <w:r w:rsidR="002D1B22">
          <w:rPr>
            <w:rFonts w:ascii="Arial" w:hAnsi="Arial" w:cs="Arial"/>
            <w:sz w:val="28"/>
            <w:szCs w:val="24"/>
          </w:rPr>
          <w:t>,</w:t>
        </w:r>
      </w:smartTag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500-750кВ – до 1500</w:t>
      </w:r>
      <w:r w:rsidR="002D1B22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км</w:t>
      </w:r>
      <w:r w:rsidR="002D1B22">
        <w:rPr>
          <w:rFonts w:ascii="Arial" w:hAnsi="Arial" w:cs="Arial"/>
          <w:sz w:val="28"/>
          <w:szCs w:val="24"/>
        </w:rPr>
        <w:t>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Кабельные ЛЭП (КЛ) состоят из одного или нескольких сил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вых кабелей, стопорных и кольцевых муфт и крепежных деталей. При использовании маслонаполненных кабелей используются по</w:t>
      </w:r>
      <w:r w:rsidRPr="00CD263E">
        <w:rPr>
          <w:rFonts w:ascii="Arial" w:hAnsi="Arial" w:cs="Arial"/>
          <w:sz w:val="28"/>
          <w:szCs w:val="24"/>
        </w:rPr>
        <w:t>д</w:t>
      </w:r>
      <w:r w:rsidRPr="00CD263E">
        <w:rPr>
          <w:rFonts w:ascii="Arial" w:hAnsi="Arial" w:cs="Arial"/>
          <w:sz w:val="28"/>
          <w:szCs w:val="24"/>
        </w:rPr>
        <w:t xml:space="preserve">питочные устройства и система сигнализации мощности масла. Подземная КЛ несмотря на более высокую стоимость, чем </w:t>
      </w:r>
      <w:proofErr w:type="gramStart"/>
      <w:r w:rsidRPr="00CD263E">
        <w:rPr>
          <w:rFonts w:ascii="Arial" w:hAnsi="Arial" w:cs="Arial"/>
          <w:sz w:val="28"/>
          <w:szCs w:val="24"/>
        </w:rPr>
        <w:t>ВЛ</w:t>
      </w:r>
      <w:proofErr w:type="gramEnd"/>
      <w:r w:rsidRPr="00CD263E">
        <w:rPr>
          <w:rFonts w:ascii="Arial" w:hAnsi="Arial" w:cs="Arial"/>
          <w:sz w:val="28"/>
          <w:szCs w:val="24"/>
        </w:rPr>
        <w:t>, ш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роко применяются при сооружении электросетей на территориях г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родов и промышленных предприятий.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Электрическая сеть – состоит из электролиний, подстанций, распределительных и переключающих пунктов. Различают горо</w:t>
      </w:r>
      <w:r w:rsidRPr="00CD263E">
        <w:rPr>
          <w:rFonts w:ascii="Arial" w:hAnsi="Arial" w:cs="Arial"/>
          <w:sz w:val="28"/>
          <w:szCs w:val="24"/>
        </w:rPr>
        <w:t>д</w:t>
      </w:r>
      <w:r w:rsidRPr="00CD263E">
        <w:rPr>
          <w:rFonts w:ascii="Arial" w:hAnsi="Arial" w:cs="Arial"/>
          <w:sz w:val="28"/>
          <w:szCs w:val="24"/>
        </w:rPr>
        <w:t>ские сети, сети промпредприятий, сети энергосистем (районные). Сети: питающие и распределительные. Каждая сеть характеризуе</w:t>
      </w:r>
      <w:r w:rsidRPr="00CD263E">
        <w:rPr>
          <w:rFonts w:ascii="Arial" w:hAnsi="Arial" w:cs="Arial"/>
          <w:sz w:val="28"/>
          <w:szCs w:val="24"/>
        </w:rPr>
        <w:t>т</w:t>
      </w:r>
      <w:r w:rsidRPr="00CD263E">
        <w:rPr>
          <w:rFonts w:ascii="Arial" w:hAnsi="Arial" w:cs="Arial"/>
          <w:sz w:val="28"/>
          <w:szCs w:val="24"/>
        </w:rPr>
        <w:t>ся номиналом напряжения, на которое она рассчитана.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В России используются следующие номиналы: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Низкое напряжение – 220/127, 380/220, 660</w:t>
      </w:r>
      <w:r w:rsidR="002D1B22">
        <w:rPr>
          <w:rFonts w:ascii="Arial" w:hAnsi="Arial" w:cs="Arial"/>
          <w:sz w:val="28"/>
          <w:szCs w:val="24"/>
        </w:rPr>
        <w:t xml:space="preserve"> </w:t>
      </w:r>
      <w:proofErr w:type="gramStart"/>
      <w:r w:rsidRPr="00CD263E">
        <w:rPr>
          <w:rFonts w:ascii="Arial" w:hAnsi="Arial" w:cs="Arial"/>
          <w:sz w:val="28"/>
          <w:szCs w:val="24"/>
        </w:rPr>
        <w:t>в</w:t>
      </w:r>
      <w:proofErr w:type="gramEnd"/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Высокое напряжение – 10, 20, 35, 110, 220, 330, 500, 750</w:t>
      </w:r>
      <w:r w:rsidR="002D1B22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кВ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Основные параметры рабочего режима: частота и сила тока в ветвях, напряжение в узлах, полная активная и реактивная мо</w:t>
      </w:r>
      <w:r w:rsidRPr="00CD263E">
        <w:rPr>
          <w:rFonts w:ascii="Arial" w:hAnsi="Arial" w:cs="Arial"/>
          <w:sz w:val="28"/>
          <w:szCs w:val="24"/>
        </w:rPr>
        <w:t>щ</w:t>
      </w:r>
      <w:r w:rsidRPr="00CD263E">
        <w:rPr>
          <w:rFonts w:ascii="Arial" w:hAnsi="Arial" w:cs="Arial"/>
          <w:sz w:val="28"/>
          <w:szCs w:val="24"/>
        </w:rPr>
        <w:t>ность. Местная сеть с напряжением до 35</w:t>
      </w:r>
      <w:r w:rsidR="002D1B22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кВ для электроснабжения потребителей в радиусе менее 15…30 км. Сети с напряжением б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лее 1</w:t>
      </w:r>
      <w:r w:rsidR="002D1B22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кв всегда трехпроводные, а с напряжением 380/220</w:t>
      </w:r>
      <w:proofErr w:type="gramStart"/>
      <w:r w:rsidR="002D1B22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В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– чет</w:t>
      </w:r>
      <w:r w:rsidRPr="00CD263E">
        <w:rPr>
          <w:rFonts w:ascii="Arial" w:hAnsi="Arial" w:cs="Arial"/>
          <w:sz w:val="28"/>
          <w:szCs w:val="24"/>
        </w:rPr>
        <w:t>ы</w:t>
      </w:r>
      <w:r w:rsidRPr="00CD263E">
        <w:rPr>
          <w:rFonts w:ascii="Arial" w:hAnsi="Arial" w:cs="Arial"/>
          <w:sz w:val="28"/>
          <w:szCs w:val="24"/>
        </w:rPr>
        <w:t>рехпроводные.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Районная электростанция применяется для снабжения бол</w:t>
      </w:r>
      <w:r w:rsidRPr="00CD263E">
        <w:rPr>
          <w:rFonts w:ascii="Arial" w:hAnsi="Arial" w:cs="Arial"/>
          <w:sz w:val="28"/>
          <w:szCs w:val="24"/>
        </w:rPr>
        <w:t>ь</w:t>
      </w:r>
      <w:r w:rsidRPr="00CD263E">
        <w:rPr>
          <w:rFonts w:ascii="Arial" w:hAnsi="Arial" w:cs="Arial"/>
          <w:sz w:val="28"/>
          <w:szCs w:val="24"/>
        </w:rPr>
        <w:t>шого района, ее мощность 35…330</w:t>
      </w:r>
      <w:r w:rsidR="002D1B22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кВт, ЛЭП в виде воздушных л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ний.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Электрическая подстанция (ПС) – это установка для преобр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зования параметров передаваемой электроэнергии. Различают трансформаторные, преобразующие и распределительные. Тран</w:t>
      </w:r>
      <w:r w:rsidRPr="00CD263E">
        <w:rPr>
          <w:rFonts w:ascii="Arial" w:hAnsi="Arial" w:cs="Arial"/>
          <w:sz w:val="28"/>
          <w:szCs w:val="24"/>
        </w:rPr>
        <w:t>с</w:t>
      </w:r>
      <w:r w:rsidRPr="00CD263E">
        <w:rPr>
          <w:rFonts w:ascii="Arial" w:hAnsi="Arial" w:cs="Arial"/>
          <w:sz w:val="28"/>
          <w:szCs w:val="24"/>
        </w:rPr>
        <w:t>форматорные подстанции для повышения или понижения напряж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ния переменного тока и распределения между потребителями. П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нижающие трансформаторные подстанции по конструкции могут быть открытыми, закрытыми и передвижными.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lastRenderedPageBreak/>
        <w:t>Электроприемник – это аппарат, предназначенный для прео</w:t>
      </w:r>
      <w:r w:rsidRPr="00CD263E">
        <w:rPr>
          <w:rFonts w:ascii="Arial" w:hAnsi="Arial" w:cs="Arial"/>
          <w:sz w:val="28"/>
          <w:szCs w:val="24"/>
        </w:rPr>
        <w:t>б</w:t>
      </w:r>
      <w:r w:rsidRPr="00CD263E">
        <w:rPr>
          <w:rFonts w:ascii="Arial" w:hAnsi="Arial" w:cs="Arial"/>
          <w:sz w:val="28"/>
          <w:szCs w:val="24"/>
        </w:rPr>
        <w:t>разования электроэнергии в другой вид энергии. Различают эле</w:t>
      </w:r>
      <w:r w:rsidRPr="00CD263E">
        <w:rPr>
          <w:rFonts w:ascii="Arial" w:hAnsi="Arial" w:cs="Arial"/>
          <w:sz w:val="28"/>
          <w:szCs w:val="24"/>
        </w:rPr>
        <w:t>к</w:t>
      </w:r>
      <w:r w:rsidRPr="00CD263E">
        <w:rPr>
          <w:rFonts w:ascii="Arial" w:hAnsi="Arial" w:cs="Arial"/>
          <w:sz w:val="28"/>
          <w:szCs w:val="24"/>
        </w:rPr>
        <w:t>троприемники общие, промышленных механизмов, образования эл</w:t>
      </w:r>
      <w:r w:rsidR="002D1B22">
        <w:rPr>
          <w:rFonts w:ascii="Arial" w:hAnsi="Arial" w:cs="Arial"/>
          <w:sz w:val="28"/>
          <w:szCs w:val="24"/>
        </w:rPr>
        <w:t>ектро</w:t>
      </w:r>
      <w:r w:rsidRPr="00CD263E">
        <w:rPr>
          <w:rFonts w:ascii="Arial" w:hAnsi="Arial" w:cs="Arial"/>
          <w:sz w:val="28"/>
          <w:szCs w:val="24"/>
        </w:rPr>
        <w:t>технологических процессов, электротранспорт, освещение, бытовые электроприборы.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Задание: рассчитать объем электропотребления в селитебной зоне населенного пункта, разработать схему электроснабжения на уровне генерального плана населенного пункта.</w:t>
      </w:r>
    </w:p>
    <w:p w:rsidR="002D1B22" w:rsidRDefault="002D1B22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2D1B22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  <w:r w:rsidRPr="002D1B22">
        <w:rPr>
          <w:rFonts w:ascii="Arial" w:hAnsi="Arial" w:cs="Arial"/>
          <w:b/>
          <w:sz w:val="28"/>
          <w:szCs w:val="24"/>
        </w:rPr>
        <w:t>6.1 Потребители и электроприемники. Расчет электроп</w:t>
      </w:r>
      <w:r w:rsidRPr="002D1B22">
        <w:rPr>
          <w:rFonts w:ascii="Arial" w:hAnsi="Arial" w:cs="Arial"/>
          <w:b/>
          <w:sz w:val="28"/>
          <w:szCs w:val="24"/>
        </w:rPr>
        <w:t>о</w:t>
      </w:r>
      <w:r w:rsidRPr="002D1B22">
        <w:rPr>
          <w:rFonts w:ascii="Arial" w:hAnsi="Arial" w:cs="Arial"/>
          <w:b/>
          <w:sz w:val="28"/>
          <w:szCs w:val="24"/>
        </w:rPr>
        <w:t>требления города</w:t>
      </w:r>
    </w:p>
    <w:p w:rsidR="002D1B22" w:rsidRDefault="002D1B22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По территориальному признаку и схожим или общим технол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гическим процессам потребители электроэнергии в системе тепл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снабжения города могут быть сгруппированы:</w:t>
      </w:r>
    </w:p>
    <w:p w:rsidR="002B1029" w:rsidRPr="00CD263E" w:rsidRDefault="002B1029" w:rsidP="002D1B22">
      <w:pPr>
        <w:numPr>
          <w:ilvl w:val="0"/>
          <w:numId w:val="4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коммунально-бытовые;</w:t>
      </w:r>
    </w:p>
    <w:p w:rsidR="002B1029" w:rsidRPr="00CD263E" w:rsidRDefault="002B1029" w:rsidP="002D1B22">
      <w:pPr>
        <w:numPr>
          <w:ilvl w:val="0"/>
          <w:numId w:val="4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сооружения и участки инженерно-транспортной инфрастру</w:t>
      </w:r>
      <w:r w:rsidRPr="00CD263E">
        <w:rPr>
          <w:rFonts w:ascii="Arial" w:hAnsi="Arial" w:cs="Arial"/>
          <w:sz w:val="28"/>
          <w:szCs w:val="24"/>
        </w:rPr>
        <w:t>к</w:t>
      </w:r>
      <w:r w:rsidRPr="00CD263E">
        <w:rPr>
          <w:rFonts w:ascii="Arial" w:hAnsi="Arial" w:cs="Arial"/>
          <w:sz w:val="28"/>
          <w:szCs w:val="24"/>
        </w:rPr>
        <w:t>туры;</w:t>
      </w:r>
    </w:p>
    <w:p w:rsidR="002B1029" w:rsidRPr="00CD263E" w:rsidRDefault="002B1029" w:rsidP="002D1B22">
      <w:pPr>
        <w:numPr>
          <w:ilvl w:val="0"/>
          <w:numId w:val="4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промышленные предприятия (промзона может потреблять до 70% от суммарного потока электроэнергии);</w:t>
      </w:r>
    </w:p>
    <w:p w:rsidR="002B1029" w:rsidRPr="00CD263E" w:rsidRDefault="002B1029" w:rsidP="002D1B22">
      <w:pPr>
        <w:numPr>
          <w:ilvl w:val="0"/>
          <w:numId w:val="4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потребители пригородных районов.</w:t>
      </w:r>
    </w:p>
    <w:p w:rsidR="002B1029" w:rsidRPr="00CD263E" w:rsidRDefault="002B1029" w:rsidP="002D1B22">
      <w:pPr>
        <w:tabs>
          <w:tab w:val="num" w:pos="851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Электроприемники потребителей, то есть устройства, в кот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 xml:space="preserve">рых происходит преобразование электрической энергии в </w:t>
      </w:r>
      <w:proofErr w:type="gramStart"/>
      <w:r w:rsidRPr="00CD263E">
        <w:rPr>
          <w:rFonts w:ascii="Arial" w:hAnsi="Arial" w:cs="Arial"/>
          <w:sz w:val="28"/>
          <w:szCs w:val="24"/>
        </w:rPr>
        <w:t>механ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ческую</w:t>
      </w:r>
      <w:proofErr w:type="gramEnd"/>
      <w:r w:rsidRPr="00CD263E">
        <w:rPr>
          <w:rFonts w:ascii="Arial" w:hAnsi="Arial" w:cs="Arial"/>
          <w:sz w:val="28"/>
          <w:szCs w:val="24"/>
        </w:rPr>
        <w:t>, тепловую, лучистую, по характеру могут быть разделены на:</w:t>
      </w:r>
    </w:p>
    <w:p w:rsidR="002B1029" w:rsidRPr="00CD263E" w:rsidRDefault="002B1029" w:rsidP="002D1B22">
      <w:pPr>
        <w:numPr>
          <w:ilvl w:val="0"/>
          <w:numId w:val="4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электропривод производственных и транспортных установок, а также бытовых аппаратов;</w:t>
      </w:r>
    </w:p>
    <w:p w:rsidR="002B1029" w:rsidRPr="00CD263E" w:rsidRDefault="002B1029" w:rsidP="002D1B22">
      <w:pPr>
        <w:numPr>
          <w:ilvl w:val="0"/>
          <w:numId w:val="4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электротехнологические установки;</w:t>
      </w:r>
    </w:p>
    <w:p w:rsidR="002B1029" w:rsidRPr="00CD263E" w:rsidRDefault="002B1029" w:rsidP="002D1B22">
      <w:pPr>
        <w:numPr>
          <w:ilvl w:val="0"/>
          <w:numId w:val="4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электроосвещение;</w:t>
      </w:r>
    </w:p>
    <w:p w:rsidR="002B1029" w:rsidRPr="00CD263E" w:rsidRDefault="002B1029" w:rsidP="002D1B22">
      <w:pPr>
        <w:numPr>
          <w:ilvl w:val="0"/>
          <w:numId w:val="4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устройства управления и обработки информации.</w:t>
      </w:r>
    </w:p>
    <w:p w:rsidR="002D1B22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В комплекс электроприемников жилых зданий входят электр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приемники квартир (электроосветительные приборы, установки ми</w:t>
      </w:r>
      <w:r w:rsidRPr="00CD263E">
        <w:rPr>
          <w:rFonts w:ascii="Arial" w:hAnsi="Arial" w:cs="Arial"/>
          <w:sz w:val="28"/>
          <w:szCs w:val="24"/>
        </w:rPr>
        <w:t>к</w:t>
      </w:r>
      <w:r w:rsidRPr="00CD263E">
        <w:rPr>
          <w:rFonts w:ascii="Arial" w:hAnsi="Arial" w:cs="Arial"/>
          <w:sz w:val="28"/>
          <w:szCs w:val="24"/>
        </w:rPr>
        <w:t>роклимата и так далее), системы общего освещения, лифты, хозя</w:t>
      </w:r>
      <w:r w:rsidRPr="00CD263E">
        <w:rPr>
          <w:rFonts w:ascii="Arial" w:hAnsi="Arial" w:cs="Arial"/>
          <w:sz w:val="28"/>
          <w:szCs w:val="24"/>
        </w:rPr>
        <w:t>й</w:t>
      </w:r>
      <w:r w:rsidRPr="00CD263E">
        <w:rPr>
          <w:rFonts w:ascii="Arial" w:hAnsi="Arial" w:cs="Arial"/>
          <w:sz w:val="28"/>
          <w:szCs w:val="24"/>
        </w:rPr>
        <w:t>ственные насосы. Эти приемники в основном однофазные, но эле</w:t>
      </w:r>
      <w:r w:rsidRPr="00CD263E">
        <w:rPr>
          <w:rFonts w:ascii="Arial" w:hAnsi="Arial" w:cs="Arial"/>
          <w:sz w:val="28"/>
          <w:szCs w:val="24"/>
        </w:rPr>
        <w:t>к</w:t>
      </w:r>
      <w:r w:rsidRPr="00CD263E">
        <w:rPr>
          <w:rFonts w:ascii="Arial" w:hAnsi="Arial" w:cs="Arial"/>
          <w:sz w:val="28"/>
          <w:szCs w:val="24"/>
        </w:rPr>
        <w:t xml:space="preserve">троприводы общедомовых установок трехфазные. Потребляется электроэнергия переменного тока с </w:t>
      </w:r>
      <w:r w:rsidRPr="00CD263E">
        <w:rPr>
          <w:rFonts w:ascii="Arial" w:hAnsi="Arial" w:cs="Arial"/>
          <w:sz w:val="28"/>
          <w:szCs w:val="24"/>
        </w:rPr>
        <w:sym w:font="Symbol" w:char="F06E"/>
      </w:r>
      <w:r w:rsidRPr="00CD263E">
        <w:rPr>
          <w:rFonts w:ascii="Arial" w:hAnsi="Arial" w:cs="Arial"/>
          <w:sz w:val="28"/>
          <w:szCs w:val="24"/>
        </w:rPr>
        <w:t xml:space="preserve"> = 50 Гц и номинальным н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пряжением 220/380 В. В общественных зданиях в зависимости от их назначения существенно расширяется номенклатура силовых эле</w:t>
      </w:r>
      <w:r w:rsidRPr="00CD263E">
        <w:rPr>
          <w:rFonts w:ascii="Arial" w:hAnsi="Arial" w:cs="Arial"/>
          <w:sz w:val="28"/>
          <w:szCs w:val="24"/>
        </w:rPr>
        <w:t>к</w:t>
      </w:r>
      <w:r w:rsidRPr="00CD263E">
        <w:rPr>
          <w:rFonts w:ascii="Arial" w:hAnsi="Arial" w:cs="Arial"/>
          <w:sz w:val="28"/>
          <w:szCs w:val="24"/>
        </w:rPr>
        <w:t>троприемников, дополнительная система аварийного и эвакуацио</w:t>
      </w:r>
      <w:r w:rsidRPr="00CD263E">
        <w:rPr>
          <w:rFonts w:ascii="Arial" w:hAnsi="Arial" w:cs="Arial"/>
          <w:sz w:val="28"/>
          <w:szCs w:val="24"/>
        </w:rPr>
        <w:t>н</w:t>
      </w:r>
      <w:r w:rsidRPr="00CD263E">
        <w:rPr>
          <w:rFonts w:ascii="Arial" w:hAnsi="Arial" w:cs="Arial"/>
          <w:sz w:val="28"/>
          <w:szCs w:val="24"/>
        </w:rPr>
        <w:t xml:space="preserve">ного освещения. 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Электроприемники инженерно-транспортной инфраструктуры города и промзоны:</w:t>
      </w:r>
    </w:p>
    <w:p w:rsidR="002B1029" w:rsidRPr="00CD263E" w:rsidRDefault="002B1029" w:rsidP="002D1B22">
      <w:pPr>
        <w:numPr>
          <w:ilvl w:val="0"/>
          <w:numId w:val="4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по напряжению: приемники, питаемые от сетей высокого н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 xml:space="preserve">пряжения (крупные электродвигатели, электронагревательные печи </w:t>
      </w:r>
      <w:r w:rsidRPr="00CD263E">
        <w:rPr>
          <w:rFonts w:ascii="Arial" w:hAnsi="Arial" w:cs="Arial"/>
          <w:sz w:val="28"/>
          <w:szCs w:val="24"/>
        </w:rPr>
        <w:lastRenderedPageBreak/>
        <w:t>и так далее) и от сетей низкого напряжения (380-660В) (общепр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мышленные установки – вентиляторы, компрессоры, насосы, под</w:t>
      </w:r>
      <w:r w:rsidRPr="00CD263E">
        <w:rPr>
          <w:rFonts w:ascii="Arial" w:hAnsi="Arial" w:cs="Arial"/>
          <w:sz w:val="28"/>
          <w:szCs w:val="24"/>
        </w:rPr>
        <w:t>ъ</w:t>
      </w:r>
      <w:r w:rsidRPr="00CD263E">
        <w:rPr>
          <w:rFonts w:ascii="Arial" w:hAnsi="Arial" w:cs="Arial"/>
          <w:sz w:val="28"/>
          <w:szCs w:val="24"/>
        </w:rPr>
        <w:t>емно-транспортное оборудование и так далее);</w:t>
      </w:r>
    </w:p>
    <w:p w:rsidR="002B1029" w:rsidRPr="00CD263E" w:rsidRDefault="002B1029" w:rsidP="002D1B22">
      <w:pPr>
        <w:numPr>
          <w:ilvl w:val="0"/>
          <w:numId w:val="4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proofErr w:type="gramStart"/>
      <w:r w:rsidRPr="00CD263E">
        <w:rPr>
          <w:rFonts w:ascii="Arial" w:hAnsi="Arial" w:cs="Arial"/>
          <w:sz w:val="28"/>
          <w:szCs w:val="24"/>
        </w:rPr>
        <w:t>по роду тока: питаемые от сетей переменного тока нормал</w:t>
      </w:r>
      <w:r w:rsidRPr="00CD263E">
        <w:rPr>
          <w:rFonts w:ascii="Arial" w:hAnsi="Arial" w:cs="Arial"/>
          <w:sz w:val="28"/>
          <w:szCs w:val="24"/>
        </w:rPr>
        <w:t>ь</w:t>
      </w:r>
      <w:r w:rsidRPr="00CD263E">
        <w:rPr>
          <w:rFonts w:ascii="Arial" w:hAnsi="Arial" w:cs="Arial"/>
          <w:sz w:val="28"/>
          <w:szCs w:val="24"/>
        </w:rPr>
        <w:t>ной частоты 50 Гц; питаемые от сетей переменного тока повыше</w:t>
      </w:r>
      <w:r w:rsidRPr="00CD263E">
        <w:rPr>
          <w:rFonts w:ascii="Arial" w:hAnsi="Arial" w:cs="Arial"/>
          <w:sz w:val="28"/>
          <w:szCs w:val="24"/>
        </w:rPr>
        <w:t>н</w:t>
      </w:r>
      <w:r w:rsidRPr="00CD263E">
        <w:rPr>
          <w:rFonts w:ascii="Arial" w:hAnsi="Arial" w:cs="Arial"/>
          <w:sz w:val="28"/>
          <w:szCs w:val="24"/>
        </w:rPr>
        <w:t>ной или пониженной частоты; от сетей постоянного тока (электр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двигатели, например, для городского электротранспорта – метро).</w:t>
      </w:r>
      <w:proofErr w:type="gramEnd"/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По требуемой надежности электроснабжения электроприемн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ки делят:</w:t>
      </w:r>
    </w:p>
    <w:p w:rsidR="002B1029" w:rsidRPr="00CD263E" w:rsidRDefault="002B1029" w:rsidP="002D1B22">
      <w:pPr>
        <w:numPr>
          <w:ilvl w:val="0"/>
          <w:numId w:val="4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  <w:lang w:val="en-US"/>
        </w:rPr>
        <w:t>I</w:t>
      </w:r>
      <w:r w:rsidRPr="00CD263E">
        <w:rPr>
          <w:rFonts w:ascii="Arial" w:hAnsi="Arial" w:cs="Arial"/>
          <w:sz w:val="28"/>
          <w:szCs w:val="24"/>
        </w:rPr>
        <w:t xml:space="preserve"> категория – приемники, перерыв в электроснабжении кот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рых может повлечь за собой опасность для жизни людей, повре</w:t>
      </w:r>
      <w:r w:rsidRPr="00CD263E">
        <w:rPr>
          <w:rFonts w:ascii="Arial" w:hAnsi="Arial" w:cs="Arial"/>
          <w:sz w:val="28"/>
          <w:szCs w:val="24"/>
        </w:rPr>
        <w:t>ж</w:t>
      </w:r>
      <w:r w:rsidRPr="00CD263E">
        <w:rPr>
          <w:rFonts w:ascii="Arial" w:hAnsi="Arial" w:cs="Arial"/>
          <w:sz w:val="28"/>
          <w:szCs w:val="24"/>
        </w:rPr>
        <w:t>дение оборудования, нарушение технологического процесса, ма</w:t>
      </w:r>
      <w:r w:rsidRPr="00CD263E">
        <w:rPr>
          <w:rFonts w:ascii="Arial" w:hAnsi="Arial" w:cs="Arial"/>
          <w:sz w:val="28"/>
          <w:szCs w:val="24"/>
        </w:rPr>
        <w:t>с</w:t>
      </w:r>
      <w:r w:rsidRPr="00CD263E">
        <w:rPr>
          <w:rFonts w:ascii="Arial" w:hAnsi="Arial" w:cs="Arial"/>
          <w:sz w:val="28"/>
          <w:szCs w:val="24"/>
        </w:rPr>
        <w:t>совый брак продукции. Например: котельные 1-ой категории, ВНС, КНС, электродвигатели противопожарных систем и лифты в жилых зданиях высотой более 17 этажей, тяговые подстанции электроф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цированного транспорта и так далее;</w:t>
      </w:r>
    </w:p>
    <w:p w:rsidR="002B1029" w:rsidRPr="00CD263E" w:rsidRDefault="002B1029" w:rsidP="002D1B22">
      <w:pPr>
        <w:numPr>
          <w:ilvl w:val="0"/>
          <w:numId w:val="4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  <w:lang w:val="en-US"/>
        </w:rPr>
        <w:t>II</w:t>
      </w:r>
      <w:r w:rsidRPr="00CD263E">
        <w:rPr>
          <w:rFonts w:ascii="Arial" w:hAnsi="Arial" w:cs="Arial"/>
          <w:sz w:val="28"/>
          <w:szCs w:val="24"/>
        </w:rPr>
        <w:t xml:space="preserve"> категория –электроприемники, перерыв в электроснабжении которых приводит к массовому недовыпуску продукции, простой р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бочих мест, механизмов и промышленного транспорта и так далее. Например: жилые здания с газовыми плитами в 5-10 этажей, де</w:t>
      </w:r>
      <w:r w:rsidRPr="00CD263E">
        <w:rPr>
          <w:rFonts w:ascii="Arial" w:hAnsi="Arial" w:cs="Arial"/>
          <w:sz w:val="28"/>
          <w:szCs w:val="24"/>
        </w:rPr>
        <w:t>т</w:t>
      </w:r>
      <w:r w:rsidRPr="00CD263E">
        <w:rPr>
          <w:rFonts w:ascii="Arial" w:hAnsi="Arial" w:cs="Arial"/>
          <w:sz w:val="28"/>
          <w:szCs w:val="24"/>
        </w:rPr>
        <w:t>ские учреждения, бани, ВНС в населенных пунктах с численностью жителей до 50тысяч человек, центральные тепловые пункты в ми</w:t>
      </w:r>
      <w:r w:rsidRPr="00CD263E">
        <w:rPr>
          <w:rFonts w:ascii="Arial" w:hAnsi="Arial" w:cs="Arial"/>
          <w:sz w:val="28"/>
          <w:szCs w:val="24"/>
        </w:rPr>
        <w:t>к</w:t>
      </w:r>
      <w:r w:rsidRPr="00CD263E">
        <w:rPr>
          <w:rFonts w:ascii="Arial" w:hAnsi="Arial" w:cs="Arial"/>
          <w:sz w:val="28"/>
          <w:szCs w:val="24"/>
        </w:rPr>
        <w:t>рорайонах и так далее;</w:t>
      </w:r>
    </w:p>
    <w:p w:rsidR="002B1029" w:rsidRPr="00CD263E" w:rsidRDefault="002B1029" w:rsidP="002D1B22">
      <w:pPr>
        <w:numPr>
          <w:ilvl w:val="0"/>
          <w:numId w:val="4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  <w:lang w:val="en-US"/>
        </w:rPr>
        <w:t>III</w:t>
      </w:r>
      <w:r w:rsidRPr="00CD263E">
        <w:rPr>
          <w:rFonts w:ascii="Arial" w:hAnsi="Arial" w:cs="Arial"/>
          <w:sz w:val="28"/>
          <w:szCs w:val="24"/>
        </w:rPr>
        <w:t xml:space="preserve"> категория – электроприемники несерийного производства продукции, коммунально-хозяйственные потребители, сельскох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зяйственные предприятия, а также жилые здания с газовыми плит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ми высотой до 5 этажей.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Электропотребление изменяется по часам в сутки, дням нед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ли и месяцам года, что ведет к изменению нагрузки для всех звен</w:t>
      </w:r>
      <w:r w:rsidRPr="00CD263E">
        <w:rPr>
          <w:rFonts w:ascii="Arial" w:hAnsi="Arial" w:cs="Arial"/>
          <w:sz w:val="28"/>
          <w:szCs w:val="24"/>
        </w:rPr>
        <w:t>ь</w:t>
      </w:r>
      <w:r w:rsidRPr="00CD263E">
        <w:rPr>
          <w:rFonts w:ascii="Arial" w:hAnsi="Arial" w:cs="Arial"/>
          <w:sz w:val="28"/>
          <w:szCs w:val="24"/>
        </w:rPr>
        <w:t>ев электроснабжения.</w:t>
      </w:r>
    </w:p>
    <w:p w:rsidR="002B1029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Согласно указаниям п. 7.7 СНиПа 2.07.01-89*, расход электр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энергии и мощность источника электроснабжения для хозяйственно-бытовых и коммунальных нужд допускается определять по укру</w:t>
      </w:r>
      <w:r w:rsidRPr="00CD263E">
        <w:rPr>
          <w:rFonts w:ascii="Arial" w:hAnsi="Arial" w:cs="Arial"/>
          <w:sz w:val="28"/>
          <w:szCs w:val="24"/>
        </w:rPr>
        <w:t>п</w:t>
      </w:r>
      <w:r w:rsidRPr="00CD263E">
        <w:rPr>
          <w:rFonts w:ascii="Arial" w:hAnsi="Arial" w:cs="Arial"/>
          <w:sz w:val="28"/>
          <w:szCs w:val="24"/>
        </w:rPr>
        <w:t>ненным показателям следующим образом:</w:t>
      </w:r>
    </w:p>
    <w:p w:rsidR="005D1E40" w:rsidRPr="00CD263E" w:rsidRDefault="005D1E4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8B1C38" w:rsidP="005D1E40">
      <w:pPr>
        <w:spacing w:after="0" w:line="240" w:lineRule="auto"/>
        <w:jc w:val="center"/>
        <w:rPr>
          <w:rFonts w:ascii="Arial" w:hAnsi="Arial" w:cs="Arial"/>
          <w:sz w:val="28"/>
          <w:szCs w:val="24"/>
        </w:rPr>
      </w:pPr>
      <w:r w:rsidRPr="00234139">
        <w:rPr>
          <w:rFonts w:ascii="Arial" w:hAnsi="Arial" w:cs="Arial"/>
          <w:sz w:val="28"/>
          <w:szCs w:val="24"/>
        </w:rPr>
        <w:pict>
          <v:shape id="_x0000_i1053" type="#_x0000_t75" style="width:91.5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F722D&quot;/&gt;&lt;wsp:rsid wsp:val=&quot;00002401&quot;/&gt;&lt;wsp:rsid wsp:val=&quot;000334B6&quot;/&gt;&lt;wsp:rsid wsp:val=&quot;0005047A&quot;/&gt;&lt;wsp:rsid wsp:val=&quot;001135CE&quot;/&gt;&lt;wsp:rsid wsp:val=&quot;001808F9&quot;/&gt;&lt;wsp:rsid wsp:val=&quot;001B1EC7&quot;/&gt;&lt;wsp:rsid wsp:val=&quot;001B5C99&quot;/&gt;&lt;wsp:rsid wsp:val=&quot;001C0F6E&quot;/&gt;&lt;wsp:rsid wsp:val=&quot;002428D9&quot;/&gt;&lt;wsp:rsid wsp:val=&quot;00277763&quot;/&gt;&lt;wsp:rsid wsp:val=&quot;002D137F&quot;/&gt;&lt;wsp:rsid wsp:val=&quot;003440B0&quot;/&gt;&lt;wsp:rsid wsp:val=&quot;00361B5E&quot;/&gt;&lt;wsp:rsid wsp:val=&quot;003E5560&quot;/&gt;&lt;wsp:rsid wsp:val=&quot;004250B3&quot;/&gt;&lt;wsp:rsid wsp:val=&quot;00436DD3&quot;/&gt;&lt;wsp:rsid wsp:val=&quot;004F7FC9&quot;/&gt;&lt;wsp:rsid wsp:val=&quot;00514FA8&quot;/&gt;&lt;wsp:rsid wsp:val=&quot;005B1F86&quot;/&gt;&lt;wsp:rsid wsp:val=&quot;005B4997&quot;/&gt;&lt;wsp:rsid wsp:val=&quot;005C0735&quot;/&gt;&lt;wsp:rsid wsp:val=&quot;005E37AF&quot;/&gt;&lt;wsp:rsid wsp:val=&quot;00652AB1&quot;/&gt;&lt;wsp:rsid wsp:val=&quot;00674775&quot;/&gt;&lt;wsp:rsid wsp:val=&quot;006D390C&quot;/&gt;&lt;wsp:rsid wsp:val=&quot;006D66C9&quot;/&gt;&lt;wsp:rsid wsp:val=&quot;006E3886&quot;/&gt;&lt;wsp:rsid wsp:val=&quot;007B29DB&quot;/&gt;&lt;wsp:rsid wsp:val=&quot;007D2A26&quot;/&gt;&lt;wsp:rsid wsp:val=&quot;007E2EB9&quot;/&gt;&lt;wsp:rsid wsp:val=&quot;00850186&quot;/&gt;&lt;wsp:rsid wsp:val=&quot;00884145&quot;/&gt;&lt;wsp:rsid wsp:val=&quot;008D0CF1&quot;/&gt;&lt;wsp:rsid wsp:val=&quot;008F0C73&quot;/&gt;&lt;wsp:rsid wsp:val=&quot;0093158D&quot;/&gt;&lt;wsp:rsid wsp:val=&quot;00950BA7&quot;/&gt;&lt;wsp:rsid wsp:val=&quot;0095661C&quot;/&gt;&lt;wsp:rsid wsp:val=&quot;00971050&quot;/&gt;&lt;wsp:rsid wsp:val=&quot;00986A1C&quot;/&gt;&lt;wsp:rsid wsp:val=&quot;009A4645&quot;/&gt;&lt;wsp:rsid wsp:val=&quot;009A6CA2&quot;/&gt;&lt;wsp:rsid wsp:val=&quot;009E7158&quot;/&gt;&lt;wsp:rsid wsp:val=&quot;00A50655&quot;/&gt;&lt;wsp:rsid wsp:val=&quot;00A53C92&quot;/&gt;&lt;wsp:rsid wsp:val=&quot;00A66B61&quot;/&gt;&lt;wsp:rsid wsp:val=&quot;00AF722D&quot;/&gt;&lt;wsp:rsid wsp:val=&quot;00B65BE3&quot;/&gt;&lt;wsp:rsid wsp:val=&quot;00B87B2E&quot;/&gt;&lt;wsp:rsid wsp:val=&quot;00C505B4&quot;/&gt;&lt;wsp:rsid wsp:val=&quot;00C65D62&quot;/&gt;&lt;wsp:rsid wsp:val=&quot;00C65EA9&quot;/&gt;&lt;wsp:rsid wsp:val=&quot;00D04664&quot;/&gt;&lt;wsp:rsid wsp:val=&quot;00D47C81&quot;/&gt;&lt;wsp:rsid wsp:val=&quot;00DA4BC1&quot;/&gt;&lt;wsp:rsid wsp:val=&quot;00F24AA5&quot;/&gt;&lt;wsp:rsid wsp:val=&quot;00F400D1&quot;/&gt;&lt;wsp:rsid wsp:val=&quot;00F6360A&quot;/&gt;&lt;wsp:rsid wsp:val=&quot;00F6723E&quot;/&gt;&lt;wsp:rsid wsp:val=&quot;00F71200&quot;/&gt;&lt;/wsp:rsids&gt;&lt;/w:docPr&gt;&lt;w:body&gt;&lt;w:p wsp:rsidR=&quot;00000000&quot; wsp:rsidRDefault=&quot;005C0735&quot;&gt;&lt;m:oMathPara&gt;&lt;m:oMath&gt;&lt;m:sSub&gt;&lt;m:sSubPr&gt;&lt;m:ctrlPr&gt;&lt;w:rPr&gt;&lt;w:rFonts w:ascii=&quot;Cambria Math&quot; w:h-ansi=&quot;Cambria Math&quot; w:cs=&quot;Arial&quot;/&gt;&lt;wx:font wx:val=&quot;Cambria Math&quot;/&gt;&lt;w:i/&gt;&lt;w:sz w:val=&quot;24&quot;/&gt;&lt;w:sz-cs w:val=&quot;24&quot;/&gt;&lt;/w:rPr&gt;&lt;/m:ctrlPr&gt;&lt;/m:sSubPr&gt;&lt;m:e&gt;&lt;m:sSub&gt;&lt;m:sSubPr&gt;&lt;m:ctrlPr&gt;&lt;w:rPr&gt;&lt;w:rFonts w:ascii=&quot;Cambria Math&quot; w:h-ansi=&quot;Cambria Math&quot; w:cs=&quot;Arial&quot;/&gt;&lt;wx:font wx:val=&quot;Cambria Math&quot;/&gt;&lt;w:i/&gt;&lt;w:sz w:val=&quot;24&quot;/&gt;&lt;w:sz-cs w:val=&quot;24&quot;/&gt;&lt;/w:rPr&gt;&lt;/m:ctrlPr&gt;&lt;/m:sSubPr&gt;&lt;m:e/&gt;&lt;m:sub/&gt;&lt;/m:sSub&gt;&lt;m:r&gt;&lt;w:rPr&gt;&lt;w:rFonts w:ascii=&quot;Cambria Math&quot; w:h-ansi=&quot;Cambria Math&quot; w:cs=&quot;Arial&quot;/&gt;&lt;wx:font wx:val=&quot;Cambria Math&quot;/&gt;&lt;w:i/&gt;&lt;w:sz w:val=&quot;24&quot;/&gt;&lt;w:sz-cs w:val=&quot;24&quot;/&gt;&lt;/w:rPr&gt;&lt;m:t&gt;Ps= &lt;/m:t&gt;&lt;/m:r&gt;&lt;m:f&gt;&lt;m:fPr&gt;&lt;m:ctrlPr&gt;&lt;w:rPr&gt;&lt;w:rFonts w:ascii=&quot;Cambria Math&quot; w:h-ansi=&quot;Cambria Math&quot; w:cs=&quot;Arial&quot;/&gt;&lt;wx:font wx:val=&quot;Cambria Math&quot;/&gt;&lt;w:i/&gt;&lt;w:sz w:val=&quot;24&quot;/&gt;&lt;w:sz-cs w:val=&quot;24&quot;/&gt;&lt;/w:rPr&gt;&lt;/m:ctrlPr&gt;&lt;/m:fPr&gt;&lt;m:num&gt;&lt;m:r&gt;&lt;w:rPr&gt;&lt;w:rFonts w:ascii=&quot;Cambria Math&quot; w:h-ansi=&quot;Cambria Math&quot; w:cs=&quot;Arial&quot;/&gt;&lt;wx:font wx:val=&quot;Cambria Math&quot;/&gt;&lt;w:i/&gt;&lt;w:sz w:val=&quot;24&quot;/&gt;&lt;w:sz-cs w:val=&quot;24&quot;/&gt;&lt;/w:rPr&gt;&lt;m:t&gt;W*N&lt;/m:t&gt;&lt;/m:r&gt;&lt;/m:num&gt;&lt;m:den&gt;&lt;m:r&gt;&lt;w:rPr&gt;&lt;w:rFonts w:ascii=&quot;Cambria Math&quot; w:h-ansi=&quot;Cambria Math&quot; w:cs=&quot;Arial&quot;/&gt;&lt;wx:font wx:val=&quot;Cambria Math&quot;/&gt;&lt;w:i/&gt;&lt;w:sz w:val=&quot;24&quot;/&gt;&lt;w:sz-cs w:val=&quot;24&quot;/&gt;&lt;/w:rPr&gt;&lt;m:t&gt;T&lt;/m:t&gt;&lt;/m:r&gt;&lt;/m:den&gt;&lt;/m:f&gt;&lt;/m:e&gt;&lt;m:sub/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" o:title="" chromakey="white"/>
          </v:shape>
        </w:pict>
      </w:r>
      <w:r w:rsidR="002B1029" w:rsidRPr="00CD263E">
        <w:rPr>
          <w:rFonts w:ascii="Arial" w:hAnsi="Arial" w:cs="Arial"/>
          <w:sz w:val="28"/>
          <w:szCs w:val="24"/>
        </w:rPr>
        <w:t xml:space="preserve">,                                                      </w:t>
      </w:r>
      <w:r w:rsidR="00C27DBA" w:rsidRPr="00CD263E">
        <w:rPr>
          <w:rFonts w:ascii="Arial" w:hAnsi="Arial" w:cs="Arial"/>
          <w:sz w:val="28"/>
          <w:szCs w:val="24"/>
        </w:rPr>
        <w:t xml:space="preserve"> (15</w:t>
      </w:r>
      <w:r w:rsidR="002B1029" w:rsidRPr="00CD263E">
        <w:rPr>
          <w:rFonts w:ascii="Arial" w:hAnsi="Arial" w:cs="Arial"/>
          <w:sz w:val="28"/>
          <w:szCs w:val="24"/>
        </w:rPr>
        <w:t>)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где </w:t>
      </w:r>
      <w:r w:rsidRPr="005D1E40">
        <w:rPr>
          <w:rFonts w:ascii="Arial" w:hAnsi="Arial" w:cs="Arial"/>
          <w:i/>
          <w:sz w:val="28"/>
          <w:szCs w:val="24"/>
          <w:lang w:val="en-US"/>
        </w:rPr>
        <w:t>P</w:t>
      </w:r>
      <w:r w:rsidRPr="005D1E40">
        <w:rPr>
          <w:rFonts w:ascii="Arial" w:hAnsi="Arial" w:cs="Arial"/>
          <w:i/>
          <w:sz w:val="28"/>
          <w:szCs w:val="24"/>
          <w:vertAlign w:val="subscript"/>
          <w:lang w:val="en-US"/>
        </w:rPr>
        <w:t>s</w:t>
      </w:r>
      <w:r w:rsidRPr="00CD263E">
        <w:rPr>
          <w:rFonts w:ascii="Arial" w:hAnsi="Arial" w:cs="Arial"/>
          <w:sz w:val="28"/>
          <w:szCs w:val="24"/>
        </w:rPr>
        <w:t xml:space="preserve"> – суммарная потребляемая мощность при электросна</w:t>
      </w:r>
      <w:r w:rsidRPr="00CD263E">
        <w:rPr>
          <w:rFonts w:ascii="Arial" w:hAnsi="Arial" w:cs="Arial"/>
          <w:sz w:val="28"/>
          <w:szCs w:val="24"/>
        </w:rPr>
        <w:t>б</w:t>
      </w:r>
      <w:r w:rsidRPr="00CD263E">
        <w:rPr>
          <w:rFonts w:ascii="Arial" w:hAnsi="Arial" w:cs="Arial"/>
          <w:sz w:val="28"/>
          <w:szCs w:val="24"/>
        </w:rPr>
        <w:t>жении селитебной территории города, кВт;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5D1E40">
        <w:rPr>
          <w:rFonts w:ascii="Arial" w:hAnsi="Arial" w:cs="Arial"/>
          <w:i/>
          <w:sz w:val="28"/>
          <w:szCs w:val="24"/>
          <w:lang w:val="en-US"/>
        </w:rPr>
        <w:t>W</w:t>
      </w:r>
      <w:r w:rsidRPr="00CD263E">
        <w:rPr>
          <w:rFonts w:ascii="Arial" w:hAnsi="Arial" w:cs="Arial"/>
          <w:sz w:val="28"/>
          <w:szCs w:val="24"/>
        </w:rPr>
        <w:t xml:space="preserve"> – </w:t>
      </w:r>
      <w:proofErr w:type="gramStart"/>
      <w:r w:rsidRPr="00CD263E">
        <w:rPr>
          <w:rFonts w:ascii="Arial" w:hAnsi="Arial" w:cs="Arial"/>
          <w:sz w:val="28"/>
          <w:szCs w:val="24"/>
        </w:rPr>
        <w:t>удельное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потребление электроэнергии, кВт·ч/год на 1</w:t>
      </w:r>
      <w:r w:rsidR="005D1E40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ч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ловека;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5D1E40">
        <w:rPr>
          <w:rFonts w:ascii="Arial" w:hAnsi="Arial" w:cs="Arial"/>
          <w:i/>
          <w:sz w:val="28"/>
          <w:szCs w:val="24"/>
          <w:lang w:val="en-US"/>
        </w:rPr>
        <w:t>N</w:t>
      </w:r>
      <w:r w:rsidRPr="00CD263E">
        <w:rPr>
          <w:rFonts w:ascii="Arial" w:hAnsi="Arial" w:cs="Arial"/>
          <w:sz w:val="28"/>
          <w:szCs w:val="24"/>
        </w:rPr>
        <w:t xml:space="preserve"> – </w:t>
      </w:r>
      <w:proofErr w:type="gramStart"/>
      <w:r w:rsidRPr="00CD263E">
        <w:rPr>
          <w:rFonts w:ascii="Arial" w:hAnsi="Arial" w:cs="Arial"/>
          <w:sz w:val="28"/>
          <w:szCs w:val="24"/>
        </w:rPr>
        <w:t>численность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населения, чел.;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5D1E40">
        <w:rPr>
          <w:rFonts w:ascii="Arial" w:hAnsi="Arial" w:cs="Arial"/>
          <w:i/>
          <w:sz w:val="28"/>
          <w:szCs w:val="24"/>
          <w:lang w:val="en-US"/>
        </w:rPr>
        <w:t>T</w:t>
      </w:r>
      <w:r w:rsidRPr="00CD263E">
        <w:rPr>
          <w:rFonts w:ascii="Arial" w:hAnsi="Arial" w:cs="Arial"/>
          <w:sz w:val="28"/>
          <w:szCs w:val="24"/>
        </w:rPr>
        <w:t xml:space="preserve"> – </w:t>
      </w:r>
      <w:proofErr w:type="gramStart"/>
      <w:r w:rsidRPr="00CD263E">
        <w:rPr>
          <w:rFonts w:ascii="Arial" w:hAnsi="Arial" w:cs="Arial"/>
          <w:sz w:val="28"/>
          <w:szCs w:val="24"/>
        </w:rPr>
        <w:t>использование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максимума электрической нагрузки, ч/год.</w:t>
      </w:r>
    </w:p>
    <w:p w:rsidR="00C14D26" w:rsidRPr="00CD263E" w:rsidRDefault="00C14D26" w:rsidP="001172A5">
      <w:pPr>
        <w:pStyle w:val="a4"/>
        <w:keepNext/>
        <w:spacing w:after="0" w:line="240" w:lineRule="auto"/>
        <w:ind w:firstLine="709"/>
        <w:jc w:val="both"/>
        <w:rPr>
          <w:rFonts w:ascii="Arial" w:hAnsi="Arial"/>
          <w:b w:val="0"/>
          <w:sz w:val="28"/>
          <w:szCs w:val="22"/>
        </w:rPr>
      </w:pPr>
      <w:r w:rsidRPr="00CD263E">
        <w:rPr>
          <w:rFonts w:ascii="Arial" w:hAnsi="Arial"/>
          <w:b w:val="0"/>
          <w:sz w:val="28"/>
          <w:szCs w:val="22"/>
        </w:rPr>
        <w:lastRenderedPageBreak/>
        <w:t xml:space="preserve">Таблица </w:t>
      </w:r>
      <w:r w:rsidR="00234139" w:rsidRPr="00CD263E">
        <w:rPr>
          <w:rFonts w:ascii="Arial" w:hAnsi="Arial"/>
          <w:b w:val="0"/>
          <w:sz w:val="28"/>
          <w:szCs w:val="22"/>
        </w:rPr>
        <w:fldChar w:fldCharType="begin"/>
      </w:r>
      <w:r w:rsidRPr="00CD263E">
        <w:rPr>
          <w:rFonts w:ascii="Arial" w:hAnsi="Arial"/>
          <w:b w:val="0"/>
          <w:sz w:val="28"/>
          <w:szCs w:val="22"/>
        </w:rPr>
        <w:instrText xml:space="preserve"> SEQ Таблица \* ARABIC </w:instrText>
      </w:r>
      <w:r w:rsidR="00234139" w:rsidRPr="00CD263E">
        <w:rPr>
          <w:rFonts w:ascii="Arial" w:hAnsi="Arial"/>
          <w:b w:val="0"/>
          <w:sz w:val="28"/>
          <w:szCs w:val="22"/>
        </w:rPr>
        <w:fldChar w:fldCharType="separate"/>
      </w:r>
      <w:r w:rsidR="00430A34">
        <w:rPr>
          <w:rFonts w:ascii="Arial" w:hAnsi="Arial"/>
          <w:b w:val="0"/>
          <w:noProof/>
          <w:sz w:val="28"/>
          <w:szCs w:val="22"/>
        </w:rPr>
        <w:t>8</w:t>
      </w:r>
      <w:r w:rsidR="00234139" w:rsidRPr="00CD263E">
        <w:rPr>
          <w:rFonts w:ascii="Arial" w:hAnsi="Arial"/>
          <w:b w:val="0"/>
          <w:sz w:val="28"/>
          <w:szCs w:val="22"/>
        </w:rPr>
        <w:fldChar w:fldCharType="end"/>
      </w:r>
      <w:r w:rsidRPr="00CD263E">
        <w:rPr>
          <w:rFonts w:ascii="Arial" w:hAnsi="Arial"/>
          <w:b w:val="0"/>
          <w:sz w:val="28"/>
          <w:szCs w:val="22"/>
        </w:rPr>
        <w:t xml:space="preserve"> - Укрупненные показатели электропотребления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50"/>
        <w:gridCol w:w="2845"/>
        <w:gridCol w:w="2636"/>
      </w:tblGrid>
      <w:tr w:rsidR="002B1029" w:rsidRPr="00CD263E" w:rsidTr="005D1E40">
        <w:tc>
          <w:tcPr>
            <w:tcW w:w="3450" w:type="dxa"/>
          </w:tcPr>
          <w:p w:rsidR="002B1029" w:rsidRPr="005D1E40" w:rsidRDefault="002B1029" w:rsidP="005D1E4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1E40">
              <w:rPr>
                <w:rFonts w:ascii="Arial" w:eastAsia="Times New Roman" w:hAnsi="Arial" w:cs="Arial"/>
                <w:lang w:eastAsia="ru-RU"/>
              </w:rPr>
              <w:t>Степень благоустройства п</w:t>
            </w:r>
            <w:r w:rsidRPr="005D1E40">
              <w:rPr>
                <w:rFonts w:ascii="Arial" w:eastAsia="Times New Roman" w:hAnsi="Arial" w:cs="Arial"/>
                <w:lang w:eastAsia="ru-RU"/>
              </w:rPr>
              <w:t>о</w:t>
            </w:r>
            <w:r w:rsidRPr="005D1E40">
              <w:rPr>
                <w:rFonts w:ascii="Arial" w:eastAsia="Times New Roman" w:hAnsi="Arial" w:cs="Arial"/>
                <w:lang w:eastAsia="ru-RU"/>
              </w:rPr>
              <w:t>селений</w:t>
            </w:r>
          </w:p>
        </w:tc>
        <w:tc>
          <w:tcPr>
            <w:tcW w:w="2845" w:type="dxa"/>
          </w:tcPr>
          <w:p w:rsidR="002B1029" w:rsidRPr="005D1E40" w:rsidRDefault="002B1029" w:rsidP="005D1E4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1E40">
              <w:rPr>
                <w:rFonts w:ascii="Arial" w:eastAsia="Times New Roman" w:hAnsi="Arial" w:cs="Arial"/>
                <w:lang w:eastAsia="ru-RU"/>
              </w:rPr>
              <w:t>Электропотребление,</w:t>
            </w:r>
          </w:p>
          <w:p w:rsidR="002B1029" w:rsidRPr="005D1E40" w:rsidRDefault="002B1029" w:rsidP="005D1E4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1E40">
              <w:rPr>
                <w:rFonts w:ascii="Arial" w:eastAsia="Times New Roman" w:hAnsi="Arial" w:cs="Arial"/>
                <w:lang w:eastAsia="ru-RU"/>
              </w:rPr>
              <w:t>кВт·</w:t>
            </w:r>
            <w:proofErr w:type="gramStart"/>
            <w:r w:rsidRPr="005D1E40">
              <w:rPr>
                <w:rFonts w:ascii="Arial" w:eastAsia="Times New Roman" w:hAnsi="Arial" w:cs="Arial"/>
                <w:lang w:eastAsia="ru-RU"/>
              </w:rPr>
              <w:t>ч</w:t>
            </w:r>
            <w:proofErr w:type="gramEnd"/>
            <w:r w:rsidRPr="005D1E40">
              <w:rPr>
                <w:rFonts w:ascii="Arial" w:eastAsia="Times New Roman" w:hAnsi="Arial" w:cs="Arial"/>
                <w:lang w:eastAsia="ru-RU"/>
              </w:rPr>
              <w:t>/год на 1человека</w:t>
            </w:r>
          </w:p>
        </w:tc>
        <w:tc>
          <w:tcPr>
            <w:tcW w:w="2636" w:type="dxa"/>
          </w:tcPr>
          <w:p w:rsidR="002B1029" w:rsidRPr="005D1E40" w:rsidRDefault="002B1029" w:rsidP="005D1E4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1E40">
              <w:rPr>
                <w:rFonts w:ascii="Arial" w:eastAsia="Times New Roman" w:hAnsi="Arial" w:cs="Arial"/>
                <w:lang w:eastAsia="ru-RU"/>
              </w:rPr>
              <w:t>Использование макс</w:t>
            </w:r>
            <w:r w:rsidRPr="005D1E40">
              <w:rPr>
                <w:rFonts w:ascii="Arial" w:eastAsia="Times New Roman" w:hAnsi="Arial" w:cs="Arial"/>
                <w:lang w:eastAsia="ru-RU"/>
              </w:rPr>
              <w:t>и</w:t>
            </w:r>
            <w:r w:rsidRPr="005D1E40">
              <w:rPr>
                <w:rFonts w:ascii="Arial" w:eastAsia="Times New Roman" w:hAnsi="Arial" w:cs="Arial"/>
                <w:lang w:eastAsia="ru-RU"/>
              </w:rPr>
              <w:t xml:space="preserve">мума электрической нагрузки, </w:t>
            </w:r>
            <w:proofErr w:type="gramStart"/>
            <w:r w:rsidRPr="005D1E40">
              <w:rPr>
                <w:rFonts w:ascii="Arial" w:eastAsia="Times New Roman" w:hAnsi="Arial" w:cs="Arial"/>
                <w:lang w:eastAsia="ru-RU"/>
              </w:rPr>
              <w:t>ч</w:t>
            </w:r>
            <w:proofErr w:type="gramEnd"/>
            <w:r w:rsidRPr="005D1E40">
              <w:rPr>
                <w:rFonts w:ascii="Arial" w:eastAsia="Times New Roman" w:hAnsi="Arial" w:cs="Arial"/>
                <w:lang w:eastAsia="ru-RU"/>
              </w:rPr>
              <w:t>/год</w:t>
            </w:r>
          </w:p>
        </w:tc>
      </w:tr>
      <w:tr w:rsidR="002B1029" w:rsidRPr="00CD263E" w:rsidTr="005D1E40">
        <w:tc>
          <w:tcPr>
            <w:tcW w:w="3450" w:type="dxa"/>
          </w:tcPr>
          <w:p w:rsidR="002B1029" w:rsidRPr="005D1E40" w:rsidRDefault="002B1029" w:rsidP="005D1E4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D1E40">
              <w:rPr>
                <w:rFonts w:ascii="Arial" w:eastAsia="Times New Roman" w:hAnsi="Arial" w:cs="Arial"/>
                <w:lang w:eastAsia="ru-RU"/>
              </w:rPr>
              <w:t>Города, не оборудованные стационарными электропл</w:t>
            </w:r>
            <w:r w:rsidRPr="005D1E40">
              <w:rPr>
                <w:rFonts w:ascii="Arial" w:eastAsia="Times New Roman" w:hAnsi="Arial" w:cs="Arial"/>
                <w:lang w:eastAsia="ru-RU"/>
              </w:rPr>
              <w:t>и</w:t>
            </w:r>
            <w:r w:rsidRPr="005D1E40">
              <w:rPr>
                <w:rFonts w:ascii="Arial" w:eastAsia="Times New Roman" w:hAnsi="Arial" w:cs="Arial"/>
                <w:lang w:eastAsia="ru-RU"/>
              </w:rPr>
              <w:t>тами</w:t>
            </w:r>
          </w:p>
        </w:tc>
        <w:tc>
          <w:tcPr>
            <w:tcW w:w="2845" w:type="dxa"/>
          </w:tcPr>
          <w:p w:rsidR="002B1029" w:rsidRPr="005D1E40" w:rsidRDefault="002B1029" w:rsidP="005D1E4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1E40">
              <w:rPr>
                <w:rFonts w:ascii="Arial" w:eastAsia="Times New Roman" w:hAnsi="Arial" w:cs="Arial"/>
                <w:lang w:eastAsia="ru-RU"/>
              </w:rPr>
              <w:t>1700</w:t>
            </w:r>
          </w:p>
        </w:tc>
        <w:tc>
          <w:tcPr>
            <w:tcW w:w="2636" w:type="dxa"/>
          </w:tcPr>
          <w:p w:rsidR="002B1029" w:rsidRPr="005D1E40" w:rsidRDefault="002B1029" w:rsidP="005D1E4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1E40">
              <w:rPr>
                <w:rFonts w:ascii="Arial" w:eastAsia="Times New Roman" w:hAnsi="Arial" w:cs="Arial"/>
                <w:lang w:eastAsia="ru-RU"/>
              </w:rPr>
              <w:t>5200</w:t>
            </w:r>
          </w:p>
        </w:tc>
      </w:tr>
      <w:tr w:rsidR="002B1029" w:rsidRPr="00CD263E" w:rsidTr="005D1E40">
        <w:tc>
          <w:tcPr>
            <w:tcW w:w="3450" w:type="dxa"/>
          </w:tcPr>
          <w:p w:rsidR="002B1029" w:rsidRPr="005D1E40" w:rsidRDefault="002B1029" w:rsidP="005D1E4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D1E40">
              <w:rPr>
                <w:rFonts w:ascii="Arial" w:eastAsia="Times New Roman" w:hAnsi="Arial" w:cs="Arial"/>
                <w:lang w:eastAsia="ru-RU"/>
              </w:rPr>
              <w:t>Города, оборудованные ст</w:t>
            </w:r>
            <w:r w:rsidRPr="005D1E40">
              <w:rPr>
                <w:rFonts w:ascii="Arial" w:eastAsia="Times New Roman" w:hAnsi="Arial" w:cs="Arial"/>
                <w:lang w:eastAsia="ru-RU"/>
              </w:rPr>
              <w:t>а</w:t>
            </w:r>
            <w:r w:rsidRPr="005D1E40">
              <w:rPr>
                <w:rFonts w:ascii="Arial" w:eastAsia="Times New Roman" w:hAnsi="Arial" w:cs="Arial"/>
                <w:lang w:eastAsia="ru-RU"/>
              </w:rPr>
              <w:t>ционарными электроплитами</w:t>
            </w:r>
          </w:p>
        </w:tc>
        <w:tc>
          <w:tcPr>
            <w:tcW w:w="2845" w:type="dxa"/>
          </w:tcPr>
          <w:p w:rsidR="002B1029" w:rsidRPr="005D1E40" w:rsidRDefault="002B1029" w:rsidP="005D1E4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1E40">
              <w:rPr>
                <w:rFonts w:ascii="Arial" w:eastAsia="Times New Roman" w:hAnsi="Arial" w:cs="Arial"/>
                <w:lang w:eastAsia="ru-RU"/>
              </w:rPr>
              <w:t>2100</w:t>
            </w:r>
          </w:p>
        </w:tc>
        <w:tc>
          <w:tcPr>
            <w:tcW w:w="2636" w:type="dxa"/>
          </w:tcPr>
          <w:p w:rsidR="002B1029" w:rsidRPr="005D1E40" w:rsidRDefault="002B1029" w:rsidP="005D1E4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1E40">
              <w:rPr>
                <w:rFonts w:ascii="Arial" w:eastAsia="Times New Roman" w:hAnsi="Arial" w:cs="Arial"/>
                <w:lang w:eastAsia="ru-RU"/>
              </w:rPr>
              <w:t>5300</w:t>
            </w:r>
          </w:p>
        </w:tc>
      </w:tr>
      <w:tr w:rsidR="002B1029" w:rsidRPr="00CD263E" w:rsidTr="005D1E40">
        <w:tc>
          <w:tcPr>
            <w:tcW w:w="3450" w:type="dxa"/>
          </w:tcPr>
          <w:p w:rsidR="002B1029" w:rsidRPr="005D1E40" w:rsidRDefault="002B1029" w:rsidP="005D1E4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D1E40">
              <w:rPr>
                <w:rFonts w:ascii="Arial" w:eastAsia="Times New Roman" w:hAnsi="Arial" w:cs="Arial"/>
                <w:lang w:eastAsia="ru-RU"/>
              </w:rPr>
              <w:t>Поселки и сельские посел</w:t>
            </w:r>
            <w:r w:rsidRPr="005D1E40">
              <w:rPr>
                <w:rFonts w:ascii="Arial" w:eastAsia="Times New Roman" w:hAnsi="Arial" w:cs="Arial"/>
                <w:lang w:eastAsia="ru-RU"/>
              </w:rPr>
              <w:t>е</w:t>
            </w:r>
            <w:r w:rsidRPr="005D1E40">
              <w:rPr>
                <w:rFonts w:ascii="Arial" w:eastAsia="Times New Roman" w:hAnsi="Arial" w:cs="Arial"/>
                <w:lang w:eastAsia="ru-RU"/>
              </w:rPr>
              <w:t>ния, не оборудованные ст</w:t>
            </w:r>
            <w:r w:rsidRPr="005D1E40">
              <w:rPr>
                <w:rFonts w:ascii="Arial" w:eastAsia="Times New Roman" w:hAnsi="Arial" w:cs="Arial"/>
                <w:lang w:eastAsia="ru-RU"/>
              </w:rPr>
              <w:t>а</w:t>
            </w:r>
            <w:r w:rsidRPr="005D1E40">
              <w:rPr>
                <w:rFonts w:ascii="Arial" w:eastAsia="Times New Roman" w:hAnsi="Arial" w:cs="Arial"/>
                <w:lang w:eastAsia="ru-RU"/>
              </w:rPr>
              <w:t>ционарными электроплитами</w:t>
            </w:r>
          </w:p>
        </w:tc>
        <w:tc>
          <w:tcPr>
            <w:tcW w:w="2845" w:type="dxa"/>
          </w:tcPr>
          <w:p w:rsidR="002B1029" w:rsidRPr="005D1E40" w:rsidRDefault="002B1029" w:rsidP="005D1E4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1E40">
              <w:rPr>
                <w:rFonts w:ascii="Arial" w:eastAsia="Times New Roman" w:hAnsi="Arial" w:cs="Arial"/>
                <w:lang w:eastAsia="ru-RU"/>
              </w:rPr>
              <w:t>950</w:t>
            </w:r>
          </w:p>
        </w:tc>
        <w:tc>
          <w:tcPr>
            <w:tcW w:w="2636" w:type="dxa"/>
          </w:tcPr>
          <w:p w:rsidR="002B1029" w:rsidRPr="005D1E40" w:rsidRDefault="002B1029" w:rsidP="005D1E4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1E40">
              <w:rPr>
                <w:rFonts w:ascii="Arial" w:eastAsia="Times New Roman" w:hAnsi="Arial" w:cs="Arial"/>
                <w:lang w:eastAsia="ru-RU"/>
              </w:rPr>
              <w:t>4100</w:t>
            </w:r>
          </w:p>
        </w:tc>
      </w:tr>
    </w:tbl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Укрупненные показатели электропотребления </w:t>
      </w:r>
      <w:r w:rsidR="005D1E40">
        <w:rPr>
          <w:rFonts w:ascii="Arial" w:hAnsi="Arial" w:cs="Arial"/>
          <w:sz w:val="28"/>
          <w:szCs w:val="24"/>
        </w:rPr>
        <w:t xml:space="preserve">(таблица 8) </w:t>
      </w:r>
      <w:r w:rsidRPr="00CD263E">
        <w:rPr>
          <w:rFonts w:ascii="Arial" w:hAnsi="Arial" w:cs="Arial"/>
          <w:sz w:val="28"/>
          <w:szCs w:val="24"/>
        </w:rPr>
        <w:t>ра</w:t>
      </w:r>
      <w:r w:rsidRPr="00CD263E">
        <w:rPr>
          <w:rFonts w:ascii="Arial" w:hAnsi="Arial" w:cs="Arial"/>
          <w:sz w:val="28"/>
          <w:szCs w:val="24"/>
        </w:rPr>
        <w:t>с</w:t>
      </w:r>
      <w:r w:rsidRPr="00CD263E">
        <w:rPr>
          <w:rFonts w:ascii="Arial" w:hAnsi="Arial" w:cs="Arial"/>
          <w:sz w:val="28"/>
          <w:szCs w:val="24"/>
        </w:rPr>
        <w:t>считаны для больших городов. Их следует принимать с коэффиц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ентами для групп городов: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крупнейших – 1,2</w:t>
      </w:r>
      <w:r w:rsidR="005D1E40">
        <w:rPr>
          <w:rFonts w:ascii="Arial" w:hAnsi="Arial" w:cs="Arial"/>
          <w:sz w:val="28"/>
          <w:szCs w:val="24"/>
        </w:rPr>
        <w:t>,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крупных –       1,1</w:t>
      </w:r>
      <w:r w:rsidR="005D1E40">
        <w:rPr>
          <w:rFonts w:ascii="Arial" w:hAnsi="Arial" w:cs="Arial"/>
          <w:sz w:val="28"/>
          <w:szCs w:val="24"/>
        </w:rPr>
        <w:t>,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средних –        0,9</w:t>
      </w:r>
      <w:r w:rsidR="005D1E40">
        <w:rPr>
          <w:rFonts w:ascii="Arial" w:hAnsi="Arial" w:cs="Arial"/>
          <w:sz w:val="28"/>
          <w:szCs w:val="24"/>
        </w:rPr>
        <w:t>,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малых –           0,8</w:t>
      </w:r>
      <w:r w:rsidR="005D1E40">
        <w:rPr>
          <w:rFonts w:ascii="Arial" w:hAnsi="Arial" w:cs="Arial"/>
          <w:sz w:val="28"/>
          <w:szCs w:val="24"/>
        </w:rPr>
        <w:t>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После расчета суммарной потребляемой мощности необход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мо рассчитать плотность электронагрузки и количество трансфо</w:t>
      </w:r>
      <w:r w:rsidRPr="00CD263E">
        <w:rPr>
          <w:rFonts w:ascii="Arial" w:hAnsi="Arial" w:cs="Arial"/>
          <w:sz w:val="28"/>
          <w:szCs w:val="24"/>
        </w:rPr>
        <w:t>р</w:t>
      </w:r>
      <w:r w:rsidRPr="00CD263E">
        <w:rPr>
          <w:rFonts w:ascii="Arial" w:hAnsi="Arial" w:cs="Arial"/>
          <w:sz w:val="28"/>
          <w:szCs w:val="24"/>
        </w:rPr>
        <w:t>маторных подстанций в селитебной зоне.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Плотность электронагрузки определяется по формуле: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5D1E40">
      <w:pPr>
        <w:spacing w:after="0" w:line="240" w:lineRule="auto"/>
        <w:jc w:val="center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ρ = </w:t>
      </w:r>
      <w:r w:rsidRPr="00CD263E">
        <w:rPr>
          <w:rFonts w:ascii="Arial" w:hAnsi="Arial" w:cs="Arial"/>
          <w:sz w:val="28"/>
          <w:szCs w:val="24"/>
          <w:lang w:val="en-US"/>
        </w:rPr>
        <w:t>P</w:t>
      </w:r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s</w:t>
      </w:r>
      <w:r w:rsidRPr="00CD263E">
        <w:rPr>
          <w:rFonts w:ascii="Arial" w:hAnsi="Arial" w:cs="Arial"/>
          <w:sz w:val="28"/>
          <w:szCs w:val="24"/>
          <w:vertAlign w:val="subscript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 xml:space="preserve"> / </w:t>
      </w:r>
      <w:r w:rsidRPr="00CD263E">
        <w:rPr>
          <w:rFonts w:ascii="Arial" w:hAnsi="Arial" w:cs="Arial"/>
          <w:sz w:val="28"/>
          <w:szCs w:val="24"/>
          <w:lang w:val="en-US"/>
        </w:rPr>
        <w:t>S</w:t>
      </w:r>
      <w:r w:rsidRPr="00CD263E">
        <w:rPr>
          <w:rFonts w:ascii="Arial" w:hAnsi="Arial" w:cs="Arial"/>
          <w:sz w:val="28"/>
          <w:szCs w:val="24"/>
        </w:rPr>
        <w:t xml:space="preserve"> ,                      </w:t>
      </w:r>
      <w:r w:rsidR="00C27DBA" w:rsidRPr="00CD263E">
        <w:rPr>
          <w:rFonts w:ascii="Arial" w:hAnsi="Arial" w:cs="Arial"/>
          <w:sz w:val="28"/>
          <w:szCs w:val="24"/>
        </w:rPr>
        <w:t xml:space="preserve">                              (16</w:t>
      </w:r>
      <w:r w:rsidRPr="00CD263E">
        <w:rPr>
          <w:rFonts w:ascii="Arial" w:hAnsi="Arial" w:cs="Arial"/>
          <w:sz w:val="28"/>
          <w:szCs w:val="24"/>
        </w:rPr>
        <w:t>)</w:t>
      </w:r>
    </w:p>
    <w:p w:rsidR="00953E1E" w:rsidRDefault="00953E1E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где ρ – плотность электронагрузки, кВт/</w:t>
      </w:r>
      <w:proofErr w:type="gramStart"/>
      <w:r w:rsidRPr="00CD263E">
        <w:rPr>
          <w:rFonts w:ascii="Arial" w:hAnsi="Arial" w:cs="Arial"/>
          <w:sz w:val="28"/>
          <w:szCs w:val="24"/>
        </w:rPr>
        <w:t>га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; 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  <w:lang w:val="en-US"/>
        </w:rPr>
        <w:t>S</w:t>
      </w:r>
      <w:r w:rsidRPr="00CD263E">
        <w:rPr>
          <w:rFonts w:ascii="Arial" w:hAnsi="Arial" w:cs="Arial"/>
          <w:sz w:val="28"/>
          <w:szCs w:val="24"/>
        </w:rPr>
        <w:t xml:space="preserve"> – </w:t>
      </w:r>
      <w:proofErr w:type="gramStart"/>
      <w:r w:rsidRPr="00CD263E">
        <w:rPr>
          <w:rFonts w:ascii="Arial" w:hAnsi="Arial" w:cs="Arial"/>
          <w:sz w:val="28"/>
          <w:szCs w:val="24"/>
        </w:rPr>
        <w:t>площадь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селитебной зоны, га.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В качестве первоначальных ориентировочных значений мо</w:t>
      </w:r>
      <w:r w:rsidRPr="00CD263E">
        <w:rPr>
          <w:rFonts w:ascii="Arial" w:hAnsi="Arial" w:cs="Arial"/>
          <w:sz w:val="28"/>
          <w:szCs w:val="24"/>
        </w:rPr>
        <w:t>щ</w:t>
      </w:r>
      <w:r w:rsidRPr="00CD263E">
        <w:rPr>
          <w:rFonts w:ascii="Arial" w:hAnsi="Arial" w:cs="Arial"/>
          <w:sz w:val="28"/>
          <w:szCs w:val="24"/>
        </w:rPr>
        <w:t>ности трансформаторов принимаем при плотности нагрузки менее 40</w:t>
      </w:r>
      <w:r w:rsidR="005D1E40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кВт/</w:t>
      </w:r>
      <w:proofErr w:type="gramStart"/>
      <w:r w:rsidRPr="00CD263E">
        <w:rPr>
          <w:rFonts w:ascii="Arial" w:hAnsi="Arial" w:cs="Arial"/>
          <w:sz w:val="28"/>
          <w:szCs w:val="24"/>
        </w:rPr>
        <w:t>га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и однотрансформаторных пунктах мощность трансформ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тора 100-180</w:t>
      </w:r>
      <w:r w:rsidR="005D1E40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кВт, при плотности более 40</w:t>
      </w:r>
      <w:r w:rsidR="005D1E40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кВт/га мощность тран</w:t>
      </w:r>
      <w:r w:rsidRPr="00CD263E">
        <w:rPr>
          <w:rFonts w:ascii="Arial" w:hAnsi="Arial" w:cs="Arial"/>
          <w:sz w:val="28"/>
          <w:szCs w:val="24"/>
        </w:rPr>
        <w:t>с</w:t>
      </w:r>
      <w:r w:rsidRPr="00CD263E">
        <w:rPr>
          <w:rFonts w:ascii="Arial" w:hAnsi="Arial" w:cs="Arial"/>
          <w:sz w:val="28"/>
          <w:szCs w:val="24"/>
        </w:rPr>
        <w:t>форматора 320-560 кВт.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Количество трансформаторных подстанций можно определить следующим образом: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5D1E40">
      <w:pPr>
        <w:spacing w:after="0" w:line="240" w:lineRule="auto"/>
        <w:jc w:val="center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  <w:lang w:val="en-US"/>
        </w:rPr>
        <w:t>n</w:t>
      </w:r>
      <w:r w:rsidRPr="00CD263E">
        <w:rPr>
          <w:rFonts w:ascii="Arial" w:hAnsi="Arial" w:cs="Arial"/>
          <w:sz w:val="28"/>
          <w:szCs w:val="24"/>
        </w:rPr>
        <w:t xml:space="preserve"> = </w:t>
      </w:r>
      <w:r w:rsidRPr="00CD263E">
        <w:rPr>
          <w:rFonts w:ascii="Arial" w:hAnsi="Arial" w:cs="Arial"/>
          <w:sz w:val="28"/>
          <w:szCs w:val="24"/>
          <w:lang w:val="en-US"/>
        </w:rPr>
        <w:t>P</w:t>
      </w:r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s</w:t>
      </w:r>
      <w:r w:rsidRPr="00CD263E">
        <w:rPr>
          <w:rFonts w:ascii="Arial" w:hAnsi="Arial" w:cs="Arial"/>
          <w:sz w:val="28"/>
          <w:szCs w:val="24"/>
        </w:rPr>
        <w:t xml:space="preserve"> / </w:t>
      </w:r>
      <w:r w:rsidRPr="00CD263E">
        <w:rPr>
          <w:rFonts w:ascii="Arial" w:hAnsi="Arial" w:cs="Arial"/>
          <w:sz w:val="28"/>
          <w:szCs w:val="24"/>
          <w:lang w:val="en-US"/>
        </w:rPr>
        <w:t>P</w:t>
      </w:r>
      <w:r w:rsidRPr="00CD263E">
        <w:rPr>
          <w:rFonts w:ascii="Arial" w:hAnsi="Arial" w:cs="Arial"/>
          <w:sz w:val="28"/>
          <w:szCs w:val="24"/>
        </w:rPr>
        <w:t xml:space="preserve">,                                                      </w:t>
      </w:r>
      <w:r w:rsidR="00C27DBA" w:rsidRPr="00CD263E">
        <w:rPr>
          <w:rFonts w:ascii="Arial" w:hAnsi="Arial" w:cs="Arial"/>
          <w:sz w:val="28"/>
          <w:szCs w:val="24"/>
        </w:rPr>
        <w:t xml:space="preserve">  (17</w:t>
      </w:r>
      <w:r w:rsidRPr="00CD263E">
        <w:rPr>
          <w:rFonts w:ascii="Arial" w:hAnsi="Arial" w:cs="Arial"/>
          <w:sz w:val="28"/>
          <w:szCs w:val="24"/>
        </w:rPr>
        <w:t>)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где </w:t>
      </w:r>
      <w:proofErr w:type="gramStart"/>
      <w:r w:rsidRPr="00CD263E">
        <w:rPr>
          <w:rFonts w:ascii="Arial" w:hAnsi="Arial" w:cs="Arial"/>
          <w:sz w:val="28"/>
          <w:szCs w:val="24"/>
        </w:rPr>
        <w:t>Р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– мощность трансформатора при заданной плотности электронагрузки, кВт.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953E1E" w:rsidRDefault="00953E1E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</w:p>
    <w:p w:rsidR="00953E1E" w:rsidRDefault="00953E1E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</w:p>
    <w:p w:rsidR="002B1029" w:rsidRPr="00953E1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  <w:r w:rsidRPr="00953E1E">
        <w:rPr>
          <w:rFonts w:ascii="Arial" w:hAnsi="Arial" w:cs="Arial"/>
          <w:b/>
          <w:sz w:val="28"/>
          <w:szCs w:val="24"/>
        </w:rPr>
        <w:lastRenderedPageBreak/>
        <w:t>6.2 Характеристика системы энергоснабжения на уровне генерального плана города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Наиболее характерной для города является централизованная система электроснабжения с последовательным переходом от в</w:t>
      </w:r>
      <w:r w:rsidRPr="00CD263E">
        <w:rPr>
          <w:rFonts w:ascii="Arial" w:hAnsi="Arial" w:cs="Arial"/>
          <w:sz w:val="28"/>
          <w:szCs w:val="24"/>
        </w:rPr>
        <w:t>ы</w:t>
      </w:r>
      <w:r w:rsidRPr="00CD263E">
        <w:rPr>
          <w:rFonts w:ascii="Arial" w:hAnsi="Arial" w:cs="Arial"/>
          <w:sz w:val="28"/>
          <w:szCs w:val="24"/>
        </w:rPr>
        <w:t xml:space="preserve">сокого напряжения питающей сети (подсоединенной к ЭС через </w:t>
      </w:r>
      <w:proofErr w:type="gramStart"/>
      <w:r w:rsidRPr="00CD263E">
        <w:rPr>
          <w:rFonts w:ascii="Arial" w:hAnsi="Arial" w:cs="Arial"/>
          <w:sz w:val="28"/>
          <w:szCs w:val="24"/>
        </w:rPr>
        <w:t>районную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ПС) к высокому напряжению и низкому напряжению ра</w:t>
      </w:r>
      <w:r w:rsidRPr="00CD263E">
        <w:rPr>
          <w:rFonts w:ascii="Arial" w:hAnsi="Arial" w:cs="Arial"/>
          <w:sz w:val="28"/>
          <w:szCs w:val="24"/>
        </w:rPr>
        <w:t>с</w:t>
      </w:r>
      <w:r w:rsidRPr="00CD263E">
        <w:rPr>
          <w:rFonts w:ascii="Arial" w:hAnsi="Arial" w:cs="Arial"/>
          <w:sz w:val="28"/>
          <w:szCs w:val="24"/>
        </w:rPr>
        <w:t>пределительной сети.</w:t>
      </w:r>
    </w:p>
    <w:p w:rsidR="00953E1E" w:rsidRPr="00CD263E" w:rsidRDefault="00953E1E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3413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</w:rPr>
        <w:pict>
          <v:group id="_x0000_s1040" style="position:absolute;left:0;text-align:left;margin-left:11pt;margin-top:10pt;width:436.35pt;height:166.25pt;z-index:251652096" coordorigin="1701,4217" coordsize="9360,3325">
            <v:group id="_x0000_s1041" style="position:absolute;left:1701;top:4217;width:9360;height:1440" coordorigin="1701,13374" coordsize="9360,1440">
              <v:rect id="_x0000_s1042" style="position:absolute;left:3681;top:13374;width:1980;height:1440">
                <v:textbox style="mso-next-textbox:#_x0000_s1042">
                  <w:txbxContent>
                    <w:p w:rsidR="00953E1E" w:rsidRDefault="00953E1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Районная</w:t>
                      </w:r>
                    </w:p>
                    <w:p w:rsidR="00953E1E" w:rsidRDefault="00953E1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подстанция</w:t>
                      </w:r>
                    </w:p>
                  </w:txbxContent>
                </v:textbox>
              </v:rect>
              <v:shape id="_x0000_s1043" type="#_x0000_t202" style="position:absolute;left:1701;top:13374;width:1980;height:1260" filled="f" stroked="f">
                <v:textbox style="mso-next-textbox:#_x0000_s1043">
                  <w:txbxContent>
                    <w:p w:rsidR="00953E1E" w:rsidRDefault="00953E1E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>Энергосистема напряжение б</w:t>
                      </w:r>
                      <w:r>
                        <w:rPr>
                          <w:sz w:val="20"/>
                          <w:szCs w:val="20"/>
                        </w:rPr>
                        <w:t>о</w:t>
                      </w:r>
                      <w:r>
                        <w:rPr>
                          <w:sz w:val="20"/>
                          <w:szCs w:val="20"/>
                        </w:rPr>
                        <w:t>лее</w:t>
                      </w:r>
                      <w:r>
                        <w:t xml:space="preserve"> 330/220кВ</w:t>
                      </w:r>
                    </w:p>
                  </w:txbxContent>
                </v:textbox>
              </v:shape>
              <v:line id="_x0000_s1044" style="position:absolute" from="1881,14634" to="3681,14634">
                <v:stroke endarrow="block"/>
              </v:line>
              <v:shape id="_x0000_s1045" type="#_x0000_t202" style="position:absolute;left:5841;top:13374;width:1980;height:1440" stroked="f">
                <v:textbox style="mso-next-textbox:#_x0000_s1045">
                  <w:txbxContent>
                    <w:p w:rsidR="00953E1E" w:rsidRDefault="00953E1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Питающая сеть высокого напр</w:t>
                      </w:r>
                      <w:r>
                        <w:rPr>
                          <w:sz w:val="20"/>
                          <w:szCs w:val="20"/>
                        </w:rPr>
                        <w:t>я</w:t>
                      </w:r>
                      <w:r>
                        <w:rPr>
                          <w:sz w:val="20"/>
                          <w:szCs w:val="20"/>
                        </w:rPr>
                        <w:t>жения 110кВ</w:t>
                      </w:r>
                    </w:p>
                  </w:txbxContent>
                </v:textbox>
              </v:shape>
              <v:shape id="_x0000_s1046" type="#_x0000_t202" style="position:absolute;left:8181;top:13374;width:1980;height:1440">
                <v:textbox style="mso-next-textbox:#_x0000_s1046">
                  <w:txbxContent>
                    <w:p w:rsidR="00953E1E" w:rsidRDefault="00953E1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Городская по</w:t>
                      </w:r>
                      <w:r>
                        <w:rPr>
                          <w:sz w:val="20"/>
                          <w:szCs w:val="20"/>
                        </w:rPr>
                        <w:t>д</w:t>
                      </w:r>
                      <w:r>
                        <w:rPr>
                          <w:sz w:val="20"/>
                          <w:szCs w:val="20"/>
                        </w:rPr>
                        <w:t>станция</w:t>
                      </w:r>
                    </w:p>
                    <w:p w:rsidR="00953E1E" w:rsidRDefault="00953E1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110/10 кВ</w:t>
                      </w:r>
                    </w:p>
                  </w:txbxContent>
                </v:textbox>
              </v:shape>
              <v:line id="_x0000_s1047" style="position:absolute" from="5661,14634" to="8181,14634">
                <v:stroke endarrow="block"/>
              </v:line>
              <v:line id="_x0000_s1048" style="position:absolute" from="10161,14634" to="11061,14634">
                <v:stroke endarrow="block"/>
              </v:line>
            </v:group>
            <v:group id="_x0000_s1049" style="position:absolute;left:1701;top:6102;width:9360;height:1440" coordorigin="1701,1134" coordsize="9360,1440">
              <v:shape id="_x0000_s1050" type="#_x0000_t202" style="position:absolute;left:6381;top:1134;width:2520;height:1440" stroked="f">
                <v:textbox style="mso-next-textbox:#_x0000_s1050">
                  <w:txbxContent>
                    <w:p w:rsidR="00953E1E" w:rsidRDefault="00953E1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Распределительная сеть низкого напряж</w:t>
                      </w:r>
                      <w:r>
                        <w:rPr>
                          <w:sz w:val="20"/>
                          <w:szCs w:val="20"/>
                        </w:rPr>
                        <w:t>е</w:t>
                      </w:r>
                      <w:r>
                        <w:rPr>
                          <w:sz w:val="20"/>
                          <w:szCs w:val="20"/>
                        </w:rPr>
                        <w:t>ния 0,4кВ</w:t>
                      </w:r>
                    </w:p>
                  </w:txbxContent>
                </v:textbox>
              </v:shape>
              <v:shape id="_x0000_s1051" type="#_x0000_t202" style="position:absolute;left:1701;top:1134;width:2700;height:1440" stroked="f">
                <v:textbox style="mso-next-textbox:#_x0000_s1051">
                  <w:txbxContent>
                    <w:p w:rsidR="00953E1E" w:rsidRDefault="00953E1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Распределительная сеть высокого напряжения 10кВ</w:t>
                      </w:r>
                    </w:p>
                  </w:txbxContent>
                </v:textbox>
              </v:shape>
              <v:shape id="_x0000_s1052" type="#_x0000_t202" style="position:absolute;left:4401;top:1134;width:1980;height:1440">
                <v:textbox style="mso-next-textbox:#_x0000_s1052">
                  <w:txbxContent>
                    <w:p w:rsidR="00953E1E" w:rsidRDefault="00953E1E">
                      <w:pPr>
                        <w:jc w:val="center"/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Трансформа-торная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подста</w:t>
                      </w:r>
                      <w:r>
                        <w:rPr>
                          <w:sz w:val="20"/>
                          <w:szCs w:val="20"/>
                        </w:rPr>
                        <w:t>н</w:t>
                      </w:r>
                      <w:r>
                        <w:rPr>
                          <w:sz w:val="20"/>
                          <w:szCs w:val="20"/>
                        </w:rPr>
                        <w:t>ция 10/0,4 кВ</w:t>
                      </w:r>
                    </w:p>
                  </w:txbxContent>
                </v:textbox>
              </v:shape>
              <v:shape id="_x0000_s1053" type="#_x0000_t202" style="position:absolute;left:8721;top:1134;width:2340;height:1440">
                <v:textbox style="mso-next-textbox:#_x0000_s1053">
                  <w:txbxContent>
                    <w:p w:rsidR="00953E1E" w:rsidRDefault="00953E1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Вводно-распределительное устройство зданий</w:t>
                      </w:r>
                    </w:p>
                  </w:txbxContent>
                </v:textbox>
              </v:shape>
              <v:line id="_x0000_s1054" style="position:absolute" from="1701,2394" to="4401,2394">
                <v:stroke endarrow="block"/>
              </v:line>
              <v:line id="_x0000_s1055" style="position:absolute" from="6381,2394" to="8721,2394">
                <v:stroke endarrow="block"/>
              </v:line>
            </v:group>
          </v:group>
        </w:pict>
      </w: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953E1E" w:rsidRDefault="00953E1E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953E1E" w:rsidRDefault="00953E1E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953E1E" w:rsidRDefault="00953E1E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671858" w:rsidRDefault="00953E1E" w:rsidP="00671858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Рисунок 25 - </w:t>
      </w:r>
      <w:r w:rsidR="00671858">
        <w:rPr>
          <w:rFonts w:ascii="Arial" w:hAnsi="Arial" w:cs="Arial"/>
          <w:sz w:val="28"/>
          <w:szCs w:val="24"/>
        </w:rPr>
        <w:t>Ц</w:t>
      </w:r>
      <w:r w:rsidR="00671858" w:rsidRPr="00CD263E">
        <w:rPr>
          <w:rFonts w:ascii="Arial" w:hAnsi="Arial" w:cs="Arial"/>
          <w:sz w:val="28"/>
          <w:szCs w:val="24"/>
        </w:rPr>
        <w:t xml:space="preserve">ентрализованная система электроснабжения с последовательным переходом от высокого напряжения питающей сети </w:t>
      </w:r>
      <w:r w:rsidR="00671858">
        <w:rPr>
          <w:rFonts w:ascii="Arial" w:hAnsi="Arial" w:cs="Arial"/>
          <w:sz w:val="28"/>
          <w:szCs w:val="24"/>
        </w:rPr>
        <w:t>к</w:t>
      </w:r>
      <w:r w:rsidR="00671858" w:rsidRPr="00CD263E">
        <w:rPr>
          <w:rFonts w:ascii="Arial" w:hAnsi="Arial" w:cs="Arial"/>
          <w:sz w:val="28"/>
          <w:szCs w:val="24"/>
        </w:rPr>
        <w:t xml:space="preserve"> низкому напряжению распределительной сети</w:t>
      </w:r>
    </w:p>
    <w:p w:rsidR="00953E1E" w:rsidRDefault="00953E1E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Система электроснабжения города – это совокупность эле</w:t>
      </w:r>
      <w:r w:rsidRPr="00CD263E">
        <w:rPr>
          <w:rFonts w:ascii="Arial" w:hAnsi="Arial" w:cs="Arial"/>
          <w:sz w:val="28"/>
          <w:szCs w:val="24"/>
        </w:rPr>
        <w:t>к</w:t>
      </w:r>
      <w:r w:rsidRPr="00CD263E">
        <w:rPr>
          <w:rFonts w:ascii="Arial" w:hAnsi="Arial" w:cs="Arial"/>
          <w:sz w:val="28"/>
          <w:szCs w:val="24"/>
        </w:rPr>
        <w:t>трических сетей всех напряжений. Непосредственная трансформ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ция 110/0,4кВ технически затруднена, переход 110/10кВ приводит к формированию рациональной структуры электроснабжения. В функциональном отношении питающая сеть высокого напряжения, обслуживающая всех потребителей города и являющаяся одновр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менно элементом ОЭС, может рассматриваться как верхний иера</w:t>
      </w:r>
      <w:r w:rsidRPr="00CD263E">
        <w:rPr>
          <w:rFonts w:ascii="Arial" w:hAnsi="Arial" w:cs="Arial"/>
          <w:sz w:val="28"/>
          <w:szCs w:val="24"/>
        </w:rPr>
        <w:t>р</w:t>
      </w:r>
      <w:r w:rsidRPr="00CD263E">
        <w:rPr>
          <w:rFonts w:ascii="Arial" w:hAnsi="Arial" w:cs="Arial"/>
          <w:sz w:val="28"/>
          <w:szCs w:val="24"/>
        </w:rPr>
        <w:t>хический уровень системы электроснабжения; для нее естественны особое пространственное размещение, а также учет в конструкти</w:t>
      </w:r>
      <w:r w:rsidRPr="00CD263E">
        <w:rPr>
          <w:rFonts w:ascii="Arial" w:hAnsi="Arial" w:cs="Arial"/>
          <w:sz w:val="28"/>
          <w:szCs w:val="24"/>
        </w:rPr>
        <w:t>в</w:t>
      </w:r>
      <w:r w:rsidRPr="00CD263E">
        <w:rPr>
          <w:rFonts w:ascii="Arial" w:hAnsi="Arial" w:cs="Arial"/>
          <w:sz w:val="28"/>
          <w:szCs w:val="24"/>
        </w:rPr>
        <w:t xml:space="preserve">ном исполнении динамики и структуры города на уровне генплана. Деление по категориям надежности относится не </w:t>
      </w:r>
      <w:proofErr w:type="gramStart"/>
      <w:r w:rsidRPr="00CD263E">
        <w:rPr>
          <w:rFonts w:ascii="Arial" w:hAnsi="Arial" w:cs="Arial"/>
          <w:sz w:val="28"/>
          <w:szCs w:val="24"/>
        </w:rPr>
        <w:t>к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индивидуал</w:t>
      </w:r>
      <w:r w:rsidRPr="00CD263E">
        <w:rPr>
          <w:rFonts w:ascii="Arial" w:hAnsi="Arial" w:cs="Arial"/>
          <w:sz w:val="28"/>
          <w:szCs w:val="24"/>
        </w:rPr>
        <w:t>ь</w:t>
      </w:r>
      <w:r w:rsidRPr="00CD263E">
        <w:rPr>
          <w:rFonts w:ascii="Arial" w:hAnsi="Arial" w:cs="Arial"/>
          <w:sz w:val="28"/>
          <w:szCs w:val="24"/>
        </w:rPr>
        <w:t>ным, а к групповым электроприемникам</w:t>
      </w:r>
      <w:r w:rsidR="00671858">
        <w:rPr>
          <w:rFonts w:ascii="Arial" w:hAnsi="Arial" w:cs="Arial"/>
          <w:sz w:val="28"/>
          <w:szCs w:val="24"/>
        </w:rPr>
        <w:t>:</w:t>
      </w: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1 категория – суммарная Р</w:t>
      </w:r>
      <w:proofErr w:type="gramStart"/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s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больше 10МВ*А</w:t>
      </w: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2 категория – суммарная Р</w:t>
      </w:r>
      <w:proofErr w:type="gramStart"/>
      <w:r w:rsidRPr="00CD263E">
        <w:rPr>
          <w:rFonts w:ascii="Arial" w:hAnsi="Arial" w:cs="Arial"/>
          <w:sz w:val="28"/>
          <w:szCs w:val="24"/>
          <w:vertAlign w:val="subscript"/>
          <w:lang w:val="en-US"/>
        </w:rPr>
        <w:t>s</w:t>
      </w:r>
      <w:proofErr w:type="gramEnd"/>
      <w:r w:rsidRPr="00CD263E">
        <w:rPr>
          <w:rFonts w:ascii="Arial" w:hAnsi="Arial" w:cs="Arial"/>
          <w:sz w:val="28"/>
          <w:szCs w:val="24"/>
          <w:vertAlign w:val="subscript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от 0,4 до 10 МВ*А</w:t>
      </w: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Выбор рациональных отношений параметров, основных эл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ментов системы электроснабжения делается так, чтобы достигать минимума приведенных затрат при передаче электроэнергии через систему. Это методически оформляется через определение опт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lastRenderedPageBreak/>
        <w:t>мального числа и мощности городских подстанций, так как  на них замыкаются питающие и распределительные сети.</w:t>
      </w:r>
    </w:p>
    <w:p w:rsidR="002B1029" w:rsidRPr="00671858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color w:val="FF0000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Пример (выдержк</w:t>
      </w:r>
      <w:r w:rsidR="00671858">
        <w:rPr>
          <w:rFonts w:ascii="Arial" w:hAnsi="Arial" w:cs="Arial"/>
          <w:sz w:val="28"/>
          <w:szCs w:val="24"/>
        </w:rPr>
        <w:t xml:space="preserve">а </w:t>
      </w:r>
      <w:r w:rsidRPr="00CD263E">
        <w:rPr>
          <w:rFonts w:ascii="Arial" w:hAnsi="Arial" w:cs="Arial"/>
          <w:sz w:val="28"/>
          <w:szCs w:val="24"/>
        </w:rPr>
        <w:t xml:space="preserve">из таблицы 5-5 </w:t>
      </w:r>
      <w:r w:rsidR="00D40D58">
        <w:rPr>
          <w:rFonts w:ascii="Arial" w:hAnsi="Arial" w:cs="Arial"/>
          <w:sz w:val="28"/>
          <w:szCs w:val="24"/>
        </w:rPr>
        <w:t>[</w:t>
      </w:r>
      <w:r w:rsidR="009E4663" w:rsidRPr="00CD263E">
        <w:rPr>
          <w:rFonts w:ascii="Arial" w:hAnsi="Arial" w:cs="Arial"/>
          <w:sz w:val="28"/>
          <w:szCs w:val="24"/>
        </w:rPr>
        <w:t>14</w:t>
      </w:r>
      <w:r w:rsidR="00D40D58">
        <w:rPr>
          <w:rFonts w:ascii="Arial" w:hAnsi="Arial" w:cs="Arial"/>
          <w:sz w:val="28"/>
          <w:szCs w:val="24"/>
        </w:rPr>
        <w:t>]</w:t>
      </w:r>
      <w:r w:rsidRPr="00CD263E">
        <w:rPr>
          <w:rFonts w:ascii="Arial" w:hAnsi="Arial" w:cs="Arial"/>
          <w:sz w:val="28"/>
          <w:szCs w:val="24"/>
        </w:rPr>
        <w:t>)</w:t>
      </w:r>
      <w:r w:rsidR="00D40D58">
        <w:rPr>
          <w:rFonts w:ascii="Arial" w:hAnsi="Arial" w:cs="Arial"/>
          <w:sz w:val="28"/>
          <w:szCs w:val="24"/>
        </w:rPr>
        <w:t>.</w:t>
      </w: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proofErr w:type="gramStart"/>
      <w:r w:rsidRPr="00CD263E">
        <w:rPr>
          <w:rFonts w:ascii="Arial" w:hAnsi="Arial" w:cs="Arial"/>
          <w:sz w:val="28"/>
          <w:szCs w:val="24"/>
        </w:rPr>
        <w:t>Городская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ПС 110/10кВ (ПС открытая, ЛЭП 110кВ в виде во</w:t>
      </w:r>
      <w:r w:rsidRPr="00CD263E">
        <w:rPr>
          <w:rFonts w:ascii="Arial" w:hAnsi="Arial" w:cs="Arial"/>
          <w:sz w:val="28"/>
          <w:szCs w:val="24"/>
        </w:rPr>
        <w:t>з</w:t>
      </w:r>
      <w:r w:rsidRPr="00CD263E">
        <w:rPr>
          <w:rFonts w:ascii="Arial" w:hAnsi="Arial" w:cs="Arial"/>
          <w:sz w:val="28"/>
          <w:szCs w:val="24"/>
        </w:rPr>
        <w:t>душной линии)</w:t>
      </w:r>
    </w:p>
    <w:tbl>
      <w:tblPr>
        <w:tblW w:w="0" w:type="auto"/>
        <w:jc w:val="center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80"/>
        <w:gridCol w:w="1843"/>
        <w:gridCol w:w="1559"/>
        <w:gridCol w:w="1701"/>
        <w:gridCol w:w="1343"/>
      </w:tblGrid>
      <w:tr w:rsidR="002B1029" w:rsidRPr="00CD263E" w:rsidTr="00671858">
        <w:trPr>
          <w:cantSplit/>
          <w:jc w:val="center"/>
        </w:trPr>
        <w:tc>
          <w:tcPr>
            <w:tcW w:w="2480" w:type="dxa"/>
            <w:vMerge w:val="restart"/>
          </w:tcPr>
          <w:p w:rsidR="002B1029" w:rsidRPr="00671858" w:rsidRDefault="002B1029" w:rsidP="00671858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vMerge w:val="restart"/>
          </w:tcPr>
          <w:p w:rsidR="002B1029" w:rsidRPr="00671858" w:rsidRDefault="002B1029" w:rsidP="00671858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proofErr w:type="gramStart"/>
            <w:r w:rsidRPr="00671858">
              <w:rPr>
                <w:rFonts w:ascii="Arial" w:hAnsi="Arial" w:cs="Arial"/>
              </w:rPr>
              <w:t>ВЛ</w:t>
            </w:r>
            <w:proofErr w:type="gramEnd"/>
            <w:r w:rsidRPr="00671858">
              <w:rPr>
                <w:rFonts w:ascii="Arial" w:hAnsi="Arial" w:cs="Arial"/>
              </w:rPr>
              <w:t xml:space="preserve"> 110кВ (пит. </w:t>
            </w:r>
            <w:proofErr w:type="gramStart"/>
            <w:r w:rsidRPr="00671858">
              <w:rPr>
                <w:rFonts w:ascii="Arial" w:hAnsi="Arial" w:cs="Arial"/>
              </w:rPr>
              <w:t>Сеть ВН), км</w:t>
            </w:r>
            <w:proofErr w:type="gramEnd"/>
          </w:p>
        </w:tc>
        <w:tc>
          <w:tcPr>
            <w:tcW w:w="4603" w:type="dxa"/>
            <w:gridSpan w:val="3"/>
          </w:tcPr>
          <w:p w:rsidR="002B1029" w:rsidRPr="00671858" w:rsidRDefault="002B1029" w:rsidP="00671858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671858">
              <w:rPr>
                <w:rFonts w:ascii="Arial" w:hAnsi="Arial" w:cs="Arial"/>
              </w:rPr>
              <w:sym w:font="Symbol" w:char="F073"/>
            </w:r>
            <w:r w:rsidRPr="00671858">
              <w:rPr>
                <w:rFonts w:ascii="Arial" w:hAnsi="Arial" w:cs="Arial"/>
              </w:rPr>
              <w:t xml:space="preserve"> - плотность электронагрузки МВ*А/км</w:t>
            </w:r>
            <w:proofErr w:type="gramStart"/>
            <w:r w:rsidRPr="0067185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</w:tr>
      <w:tr w:rsidR="002B1029" w:rsidRPr="00CD263E" w:rsidTr="00671858">
        <w:trPr>
          <w:cantSplit/>
          <w:jc w:val="center"/>
        </w:trPr>
        <w:tc>
          <w:tcPr>
            <w:tcW w:w="2480" w:type="dxa"/>
            <w:vMerge/>
          </w:tcPr>
          <w:p w:rsidR="002B1029" w:rsidRPr="00671858" w:rsidRDefault="002B1029" w:rsidP="00671858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</w:tcPr>
          <w:p w:rsidR="002B1029" w:rsidRPr="00671858" w:rsidRDefault="002B1029" w:rsidP="00671858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2B1029" w:rsidRPr="00671858" w:rsidRDefault="002B1029" w:rsidP="00671858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671858">
              <w:rPr>
                <w:rFonts w:ascii="Arial" w:hAnsi="Arial" w:cs="Arial"/>
              </w:rPr>
              <w:t>4</w:t>
            </w:r>
          </w:p>
        </w:tc>
        <w:tc>
          <w:tcPr>
            <w:tcW w:w="1701" w:type="dxa"/>
          </w:tcPr>
          <w:p w:rsidR="002B1029" w:rsidRPr="00671858" w:rsidRDefault="002B1029" w:rsidP="00671858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671858">
              <w:rPr>
                <w:rFonts w:ascii="Arial" w:hAnsi="Arial" w:cs="Arial"/>
              </w:rPr>
              <w:t>8</w:t>
            </w:r>
          </w:p>
        </w:tc>
        <w:tc>
          <w:tcPr>
            <w:tcW w:w="1343" w:type="dxa"/>
          </w:tcPr>
          <w:p w:rsidR="002B1029" w:rsidRPr="00671858" w:rsidRDefault="002B1029" w:rsidP="00671858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671858">
              <w:rPr>
                <w:rFonts w:ascii="Arial" w:hAnsi="Arial" w:cs="Arial"/>
              </w:rPr>
              <w:t>12</w:t>
            </w:r>
          </w:p>
        </w:tc>
      </w:tr>
      <w:tr w:rsidR="002B1029" w:rsidRPr="00CD263E" w:rsidTr="00671858">
        <w:trPr>
          <w:cantSplit/>
          <w:jc w:val="center"/>
        </w:trPr>
        <w:tc>
          <w:tcPr>
            <w:tcW w:w="2480" w:type="dxa"/>
            <w:vMerge w:val="restart"/>
          </w:tcPr>
          <w:p w:rsidR="002B1029" w:rsidRPr="00671858" w:rsidRDefault="002B1029" w:rsidP="00671858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671858">
              <w:rPr>
                <w:rFonts w:ascii="Arial" w:hAnsi="Arial" w:cs="Arial"/>
                <w:lang w:val="en-US"/>
              </w:rPr>
              <w:t>L</w:t>
            </w:r>
            <w:r w:rsidRPr="00671858">
              <w:rPr>
                <w:rFonts w:ascii="Arial" w:hAnsi="Arial" w:cs="Arial"/>
                <w:vertAlign w:val="subscript"/>
              </w:rPr>
              <w:t>ср</w:t>
            </w:r>
            <w:r w:rsidRPr="00671858">
              <w:rPr>
                <w:rFonts w:ascii="Arial" w:hAnsi="Arial" w:cs="Arial"/>
              </w:rPr>
              <w:t xml:space="preserve"> – средняя дал</w:t>
            </w:r>
            <w:r w:rsidRPr="00671858">
              <w:rPr>
                <w:rFonts w:ascii="Arial" w:hAnsi="Arial" w:cs="Arial"/>
              </w:rPr>
              <w:t>ь</w:t>
            </w:r>
            <w:r w:rsidRPr="00671858">
              <w:rPr>
                <w:rFonts w:ascii="Arial" w:hAnsi="Arial" w:cs="Arial"/>
              </w:rPr>
              <w:t>ность передачи н</w:t>
            </w:r>
            <w:r w:rsidRPr="00671858">
              <w:rPr>
                <w:rFonts w:ascii="Arial" w:hAnsi="Arial" w:cs="Arial"/>
              </w:rPr>
              <w:t>а</w:t>
            </w:r>
            <w:r w:rsidRPr="00671858">
              <w:rPr>
                <w:rFonts w:ascii="Arial" w:hAnsi="Arial" w:cs="Arial"/>
              </w:rPr>
              <w:t>пряжения 10кВ, км</w:t>
            </w:r>
          </w:p>
        </w:tc>
        <w:tc>
          <w:tcPr>
            <w:tcW w:w="1843" w:type="dxa"/>
          </w:tcPr>
          <w:p w:rsidR="002B1029" w:rsidRPr="00671858" w:rsidRDefault="002B1029" w:rsidP="00671858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671858">
              <w:rPr>
                <w:rFonts w:ascii="Arial" w:hAnsi="Arial" w:cs="Arial"/>
              </w:rPr>
              <w:t>1</w:t>
            </w:r>
          </w:p>
        </w:tc>
        <w:tc>
          <w:tcPr>
            <w:tcW w:w="1559" w:type="dxa"/>
          </w:tcPr>
          <w:p w:rsidR="002B1029" w:rsidRPr="00671858" w:rsidRDefault="002B1029" w:rsidP="00671858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671858">
              <w:rPr>
                <w:rFonts w:ascii="Arial" w:hAnsi="Arial" w:cs="Arial"/>
              </w:rPr>
              <w:t>3,0</w:t>
            </w:r>
          </w:p>
        </w:tc>
        <w:tc>
          <w:tcPr>
            <w:tcW w:w="1701" w:type="dxa"/>
          </w:tcPr>
          <w:p w:rsidR="002B1029" w:rsidRPr="00671858" w:rsidRDefault="002B1029" w:rsidP="00671858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671858">
              <w:rPr>
                <w:rFonts w:ascii="Arial" w:hAnsi="Arial" w:cs="Arial"/>
              </w:rPr>
              <w:t>2,4</w:t>
            </w:r>
          </w:p>
        </w:tc>
        <w:tc>
          <w:tcPr>
            <w:tcW w:w="1343" w:type="dxa"/>
          </w:tcPr>
          <w:p w:rsidR="002B1029" w:rsidRPr="00671858" w:rsidRDefault="002B1029" w:rsidP="00671858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671858">
              <w:rPr>
                <w:rFonts w:ascii="Arial" w:hAnsi="Arial" w:cs="Arial"/>
              </w:rPr>
              <w:t>2,1</w:t>
            </w:r>
          </w:p>
        </w:tc>
      </w:tr>
      <w:tr w:rsidR="002B1029" w:rsidRPr="00CD263E" w:rsidTr="00671858">
        <w:trPr>
          <w:cantSplit/>
          <w:jc w:val="center"/>
        </w:trPr>
        <w:tc>
          <w:tcPr>
            <w:tcW w:w="2480" w:type="dxa"/>
            <w:vMerge/>
          </w:tcPr>
          <w:p w:rsidR="002B1029" w:rsidRPr="00671858" w:rsidRDefault="002B1029" w:rsidP="00671858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2B1029" w:rsidRPr="00671858" w:rsidRDefault="002B1029" w:rsidP="00671858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671858">
              <w:rPr>
                <w:rFonts w:ascii="Arial" w:hAnsi="Arial" w:cs="Arial"/>
              </w:rPr>
              <w:t>3</w:t>
            </w:r>
          </w:p>
        </w:tc>
        <w:tc>
          <w:tcPr>
            <w:tcW w:w="1559" w:type="dxa"/>
          </w:tcPr>
          <w:p w:rsidR="002B1029" w:rsidRPr="00671858" w:rsidRDefault="002B1029" w:rsidP="00671858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671858">
              <w:rPr>
                <w:rFonts w:ascii="Arial" w:hAnsi="Arial" w:cs="Arial"/>
              </w:rPr>
              <w:t>3,3</w:t>
            </w:r>
          </w:p>
        </w:tc>
        <w:tc>
          <w:tcPr>
            <w:tcW w:w="1701" w:type="dxa"/>
          </w:tcPr>
          <w:p w:rsidR="002B1029" w:rsidRPr="00671858" w:rsidRDefault="002B1029" w:rsidP="00671858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671858">
              <w:rPr>
                <w:rFonts w:ascii="Arial" w:hAnsi="Arial" w:cs="Arial"/>
              </w:rPr>
              <w:t>2,6</w:t>
            </w:r>
          </w:p>
        </w:tc>
        <w:tc>
          <w:tcPr>
            <w:tcW w:w="1343" w:type="dxa"/>
          </w:tcPr>
          <w:p w:rsidR="002B1029" w:rsidRPr="00671858" w:rsidRDefault="002B1029" w:rsidP="00671858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671858">
              <w:rPr>
                <w:rFonts w:ascii="Arial" w:hAnsi="Arial" w:cs="Arial"/>
              </w:rPr>
              <w:t>2,3</w:t>
            </w:r>
          </w:p>
        </w:tc>
      </w:tr>
    </w:tbl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   </w:t>
      </w: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proofErr w:type="gramStart"/>
      <w:r w:rsidRPr="00CD263E">
        <w:rPr>
          <w:rFonts w:ascii="Arial" w:hAnsi="Arial" w:cs="Arial"/>
          <w:sz w:val="28"/>
          <w:szCs w:val="24"/>
        </w:rPr>
        <w:t xml:space="preserve">При низких </w:t>
      </w:r>
      <w:r w:rsidRPr="00CD263E">
        <w:rPr>
          <w:rFonts w:ascii="Arial" w:hAnsi="Arial" w:cs="Arial"/>
          <w:sz w:val="28"/>
          <w:szCs w:val="24"/>
        </w:rPr>
        <w:sym w:font="Symbol" w:char="F073"/>
      </w:r>
      <w:r w:rsidRPr="00CD263E">
        <w:rPr>
          <w:rFonts w:ascii="Arial" w:hAnsi="Arial" w:cs="Arial"/>
          <w:sz w:val="28"/>
          <w:szCs w:val="24"/>
        </w:rPr>
        <w:t xml:space="preserve"> оптимальная </w:t>
      </w:r>
      <w:r w:rsidRPr="00CD263E">
        <w:rPr>
          <w:rFonts w:ascii="Arial" w:hAnsi="Arial" w:cs="Arial"/>
          <w:sz w:val="28"/>
          <w:szCs w:val="24"/>
          <w:lang w:val="en-US"/>
        </w:rPr>
        <w:t>L</w:t>
      </w:r>
      <w:r w:rsidRPr="00CD263E">
        <w:rPr>
          <w:rFonts w:ascii="Arial" w:hAnsi="Arial" w:cs="Arial"/>
          <w:sz w:val="28"/>
          <w:szCs w:val="24"/>
          <w:vertAlign w:val="subscript"/>
        </w:rPr>
        <w:t>ср</w:t>
      </w:r>
      <w:r w:rsidRPr="00CD263E">
        <w:rPr>
          <w:rFonts w:ascii="Arial" w:hAnsi="Arial" w:cs="Arial"/>
          <w:sz w:val="28"/>
          <w:szCs w:val="24"/>
        </w:rPr>
        <w:t xml:space="preserve"> передачи напряжения 10</w:t>
      </w:r>
      <w:r w:rsidR="00671858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кВ н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ходится в пределах технических возможност</w:t>
      </w:r>
      <w:r w:rsidR="00671858">
        <w:rPr>
          <w:rFonts w:ascii="Arial" w:hAnsi="Arial" w:cs="Arial"/>
          <w:sz w:val="28"/>
          <w:szCs w:val="24"/>
        </w:rPr>
        <w:t>ей</w:t>
      </w:r>
      <w:r w:rsidRPr="00CD263E">
        <w:rPr>
          <w:rFonts w:ascii="Arial" w:hAnsi="Arial" w:cs="Arial"/>
          <w:sz w:val="28"/>
          <w:szCs w:val="24"/>
        </w:rPr>
        <w:t xml:space="preserve"> электропередачи, то есть при допустимом уровне потери напряжения.</w:t>
      </w:r>
      <w:proofErr w:type="gramEnd"/>
    </w:p>
    <w:p w:rsidR="002B1029" w:rsidRPr="00671858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671858">
        <w:rPr>
          <w:rFonts w:ascii="Arial" w:hAnsi="Arial" w:cs="Arial"/>
          <w:sz w:val="28"/>
          <w:szCs w:val="24"/>
        </w:rPr>
        <w:t>Анализ подсистем электроснабжения:</w:t>
      </w:r>
    </w:p>
    <w:p w:rsidR="002B1029" w:rsidRPr="00CD263E" w:rsidRDefault="002B1029" w:rsidP="00671858">
      <w:pPr>
        <w:numPr>
          <w:ilvl w:val="1"/>
          <w:numId w:val="6"/>
        </w:numPr>
        <w:tabs>
          <w:tab w:val="clear" w:pos="1440"/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Питающая электрическая сеть</w:t>
      </w: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Система электроснабжения базируется на системе напряж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ний 110/10 кВ. Сеть с напряжением 110</w:t>
      </w:r>
      <w:r w:rsidR="00671858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кВ выполняется в виде двухцепного кольца, охватывающего город и выполняющего роль сборных шин, который принимает энергию от источников питания, расположенных на окраинах города. С помощью кольца осущест</w:t>
      </w:r>
      <w:r w:rsidRPr="00CD263E">
        <w:rPr>
          <w:rFonts w:ascii="Arial" w:hAnsi="Arial" w:cs="Arial"/>
          <w:sz w:val="28"/>
          <w:szCs w:val="24"/>
        </w:rPr>
        <w:t>в</w:t>
      </w:r>
      <w:r w:rsidRPr="00CD263E">
        <w:rPr>
          <w:rFonts w:ascii="Arial" w:hAnsi="Arial" w:cs="Arial"/>
          <w:sz w:val="28"/>
          <w:szCs w:val="24"/>
        </w:rPr>
        <w:t>ляется параллельная работа источников питания. Одновременно с этим с помощью городских ПС, расположенных ближе к центрам н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грузки отдельных районов города, производится отвод электроэне</w:t>
      </w:r>
      <w:r w:rsidRPr="00CD263E">
        <w:rPr>
          <w:rFonts w:ascii="Arial" w:hAnsi="Arial" w:cs="Arial"/>
          <w:sz w:val="28"/>
          <w:szCs w:val="24"/>
        </w:rPr>
        <w:t>р</w:t>
      </w:r>
      <w:r w:rsidRPr="00CD263E">
        <w:rPr>
          <w:rFonts w:ascii="Arial" w:hAnsi="Arial" w:cs="Arial"/>
          <w:sz w:val="28"/>
          <w:szCs w:val="24"/>
        </w:rPr>
        <w:t>гии к распределительной сети 10кВ. Как отмечалось выше, число городских ПС определяется их оптимальной мощностью и опт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мальным радиусом действия. Для электроснабжения центральной части города может быть предусмотрено сооружение так называ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мого глубокого ввода (110кВ); питание центральной подстанции 110/10кВ осуществляется диаметральной связью в виде кабельной линии. Согласно п. 7.12 /</w:t>
      </w:r>
      <w:r w:rsidR="00C27DBA" w:rsidRPr="00CD263E">
        <w:rPr>
          <w:rFonts w:ascii="Arial" w:hAnsi="Arial" w:cs="Arial"/>
          <w:sz w:val="28"/>
          <w:szCs w:val="24"/>
        </w:rPr>
        <w:t>14</w:t>
      </w:r>
      <w:r w:rsidRPr="00CD263E">
        <w:rPr>
          <w:rFonts w:ascii="Arial" w:hAnsi="Arial" w:cs="Arial"/>
          <w:sz w:val="28"/>
          <w:szCs w:val="24"/>
        </w:rPr>
        <w:t>/, размеры земельного участка для з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крытых понизительных ПС, включая комплектные распределител</w:t>
      </w:r>
      <w:r w:rsidRPr="00CD263E">
        <w:rPr>
          <w:rFonts w:ascii="Arial" w:hAnsi="Arial" w:cs="Arial"/>
          <w:sz w:val="28"/>
          <w:szCs w:val="24"/>
        </w:rPr>
        <w:t>ь</w:t>
      </w:r>
      <w:r w:rsidRPr="00CD263E">
        <w:rPr>
          <w:rFonts w:ascii="Arial" w:hAnsi="Arial" w:cs="Arial"/>
          <w:sz w:val="28"/>
          <w:szCs w:val="24"/>
        </w:rPr>
        <w:t>ные устройства с напряжением 110/220кВ, следует принимать пл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 xml:space="preserve">щадью до 0,6га. А пунктов перехода </w:t>
      </w:r>
      <w:proofErr w:type="gramStart"/>
      <w:r w:rsidRPr="00CD263E">
        <w:rPr>
          <w:rFonts w:ascii="Arial" w:hAnsi="Arial" w:cs="Arial"/>
          <w:sz w:val="28"/>
          <w:szCs w:val="24"/>
        </w:rPr>
        <w:t>ВЛ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в КЛ не более </w:t>
      </w:r>
      <w:smartTag w:uri="urn:schemas-microsoft-com:office:smarttags" w:element="metricconverter">
        <w:smartTagPr>
          <w:attr w:name="ProductID" w:val="0,1 га"/>
        </w:smartTagPr>
        <w:r w:rsidRPr="00CD263E">
          <w:rPr>
            <w:rFonts w:ascii="Arial" w:hAnsi="Arial" w:cs="Arial"/>
            <w:sz w:val="28"/>
            <w:szCs w:val="24"/>
          </w:rPr>
          <w:t>0,1 га</w:t>
        </w:r>
      </w:smartTag>
      <w:r w:rsidRPr="00CD263E">
        <w:rPr>
          <w:rFonts w:ascii="Arial" w:hAnsi="Arial" w:cs="Arial"/>
          <w:sz w:val="28"/>
          <w:szCs w:val="24"/>
        </w:rPr>
        <w:t>. Прив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денная схема оставляет возможность дальнейшего расширения без коренной ломки сложившейся структуры. Пропускная способность сети 110кВ может увеличиваться за счет разрезания кольца и по</w:t>
      </w:r>
      <w:r w:rsidRPr="00CD263E">
        <w:rPr>
          <w:rFonts w:ascii="Arial" w:hAnsi="Arial" w:cs="Arial"/>
          <w:sz w:val="28"/>
          <w:szCs w:val="24"/>
        </w:rPr>
        <w:t>д</w:t>
      </w:r>
      <w:r w:rsidRPr="00CD263E">
        <w:rPr>
          <w:rFonts w:ascii="Arial" w:hAnsi="Arial" w:cs="Arial"/>
          <w:sz w:val="28"/>
          <w:szCs w:val="24"/>
        </w:rPr>
        <w:t>ключения его к новым центрам питания, а также за счет наращив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ния числа линий 110кВ.</w:t>
      </w: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2) Распределительная сеть высокого напряжения</w:t>
      </w: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Построение РС ВН (10кВ) характеризуется использованием схем, обеспечивающих надлежащую надежность электроснабжения электроприемников. Электроприемники 1 категории должны быть подключены к 2 независимым источникам питания (распредел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lastRenderedPageBreak/>
        <w:t xml:space="preserve">тельные устройства </w:t>
      </w:r>
      <w:r w:rsidR="00671858">
        <w:rPr>
          <w:rFonts w:ascii="Arial" w:hAnsi="Arial" w:cs="Arial"/>
          <w:sz w:val="28"/>
          <w:szCs w:val="24"/>
        </w:rPr>
        <w:t xml:space="preserve">- </w:t>
      </w:r>
      <w:r w:rsidRPr="00CD263E">
        <w:rPr>
          <w:rFonts w:ascii="Arial" w:hAnsi="Arial" w:cs="Arial"/>
          <w:sz w:val="28"/>
          <w:szCs w:val="24"/>
        </w:rPr>
        <w:t xml:space="preserve">РУ </w:t>
      </w:r>
      <w:r w:rsidR="00671858">
        <w:rPr>
          <w:rFonts w:ascii="Arial" w:hAnsi="Arial" w:cs="Arial"/>
          <w:sz w:val="28"/>
          <w:szCs w:val="24"/>
        </w:rPr>
        <w:t xml:space="preserve">- </w:t>
      </w:r>
      <w:r w:rsidRPr="00CD263E">
        <w:rPr>
          <w:rFonts w:ascii="Arial" w:hAnsi="Arial" w:cs="Arial"/>
          <w:sz w:val="28"/>
          <w:szCs w:val="24"/>
        </w:rPr>
        <w:t>двух городских подстанций или разные секции сборных шин одной подстанции, каждая из которых имеет питание от независимого источника) с перерывом на время сраб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тывания АВР (автоматическое включение резерва). Электроприе</w:t>
      </w:r>
      <w:r w:rsidRPr="00CD263E">
        <w:rPr>
          <w:rFonts w:ascii="Arial" w:hAnsi="Arial" w:cs="Arial"/>
          <w:sz w:val="28"/>
          <w:szCs w:val="24"/>
        </w:rPr>
        <w:t>м</w:t>
      </w:r>
      <w:r w:rsidRPr="00CD263E">
        <w:rPr>
          <w:rFonts w:ascii="Arial" w:hAnsi="Arial" w:cs="Arial"/>
          <w:sz w:val="28"/>
          <w:szCs w:val="24"/>
        </w:rPr>
        <w:t>ники 2 категории – допускается питание по 1 ЛЭП при  неавтомат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ческом включении резерва.</w:t>
      </w: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РС ВН выполняется в виде КЛ; электрические цепи трехфа</w:t>
      </w:r>
      <w:r w:rsidRPr="00CD263E">
        <w:rPr>
          <w:rFonts w:ascii="Arial" w:hAnsi="Arial" w:cs="Arial"/>
          <w:sz w:val="28"/>
          <w:szCs w:val="24"/>
        </w:rPr>
        <w:t>з</w:t>
      </w:r>
      <w:r w:rsidRPr="00CD263E">
        <w:rPr>
          <w:rFonts w:ascii="Arial" w:hAnsi="Arial" w:cs="Arial"/>
          <w:sz w:val="28"/>
          <w:szCs w:val="24"/>
        </w:rPr>
        <w:t xml:space="preserve">ные </w:t>
      </w:r>
      <w:proofErr w:type="gramStart"/>
      <w:r w:rsidRPr="00CD263E">
        <w:rPr>
          <w:rFonts w:ascii="Arial" w:hAnsi="Arial" w:cs="Arial"/>
          <w:sz w:val="28"/>
          <w:szCs w:val="24"/>
        </w:rPr>
        <w:t>с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изолирующей нейтралью. РС ВН для электроприемников 2 и 3 категории надежности выполняется по так называемой петлевой схеме; однотрансформаторные ТП с переходом 10/0,38 кВ.</w:t>
      </w:r>
    </w:p>
    <w:p w:rsidR="002B1029" w:rsidRDefault="00C14D26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На рисунке 2</w:t>
      </w:r>
      <w:r w:rsidR="00481D49">
        <w:rPr>
          <w:rFonts w:ascii="Arial" w:hAnsi="Arial" w:cs="Arial"/>
          <w:sz w:val="28"/>
          <w:szCs w:val="24"/>
        </w:rPr>
        <w:t>6</w:t>
      </w:r>
      <w:r w:rsidR="002B1029" w:rsidRPr="00CD263E">
        <w:rPr>
          <w:rFonts w:ascii="Arial" w:hAnsi="Arial" w:cs="Arial"/>
          <w:sz w:val="28"/>
          <w:szCs w:val="24"/>
        </w:rPr>
        <w:t xml:space="preserve"> представлена схема электроснабжения города. </w:t>
      </w:r>
    </w:p>
    <w:p w:rsidR="00671858" w:rsidRPr="00CD263E" w:rsidRDefault="00671858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C14D26" w:rsidRPr="00CD263E" w:rsidRDefault="008B1C38" w:rsidP="001172A5">
      <w:pPr>
        <w:keepNext/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sz w:val="28"/>
        </w:rPr>
      </w:pPr>
      <w:r w:rsidRPr="00234139">
        <w:rPr>
          <w:rFonts w:ascii="Arial" w:hAnsi="Arial" w:cs="Arial"/>
          <w:noProof/>
          <w:sz w:val="28"/>
          <w:szCs w:val="24"/>
          <w:lang w:eastAsia="ru-RU"/>
        </w:rPr>
        <w:pict>
          <v:shape id="Рисунок 25" o:spid="_x0000_i1054" type="#_x0000_t75" style="width:347.25pt;height:254.25pt;visibility:visible">
            <v:imagedata r:id="rId39" o:title=""/>
          </v:shape>
        </w:pict>
      </w:r>
    </w:p>
    <w:p w:rsidR="00481D49" w:rsidRDefault="00481D49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</w:p>
    <w:p w:rsidR="002B1029" w:rsidRPr="00CD263E" w:rsidRDefault="00C14D26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  <w:r w:rsidRPr="00CD263E">
        <w:rPr>
          <w:rFonts w:ascii="Arial" w:hAnsi="Arial"/>
          <w:b w:val="0"/>
          <w:sz w:val="28"/>
        </w:rPr>
        <w:t xml:space="preserve">Рисунок </w:t>
      </w:r>
      <w:r w:rsidR="00481D49">
        <w:rPr>
          <w:rFonts w:ascii="Arial" w:hAnsi="Arial"/>
          <w:b w:val="0"/>
          <w:sz w:val="28"/>
        </w:rPr>
        <w:t>26</w:t>
      </w:r>
      <w:r w:rsidRPr="00CD263E">
        <w:rPr>
          <w:rFonts w:ascii="Arial" w:hAnsi="Arial"/>
          <w:b w:val="0"/>
          <w:sz w:val="28"/>
        </w:rPr>
        <w:t xml:space="preserve"> - </w:t>
      </w:r>
      <w:r w:rsidR="002B1029" w:rsidRPr="00CD263E">
        <w:rPr>
          <w:rFonts w:ascii="Arial" w:hAnsi="Arial"/>
          <w:b w:val="0"/>
          <w:sz w:val="28"/>
        </w:rPr>
        <w:t>Схема электроснабжения города.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  <w:r w:rsidRPr="00481D49">
        <w:rPr>
          <w:rFonts w:ascii="Arial" w:hAnsi="Arial" w:cs="Arial"/>
          <w:b/>
          <w:sz w:val="28"/>
          <w:szCs w:val="24"/>
        </w:rPr>
        <w:t>6.3 Характеристика технической системы электроснабж</w:t>
      </w:r>
      <w:r w:rsidRPr="00481D49">
        <w:rPr>
          <w:rFonts w:ascii="Arial" w:hAnsi="Arial" w:cs="Arial"/>
          <w:b/>
          <w:sz w:val="28"/>
          <w:szCs w:val="24"/>
        </w:rPr>
        <w:t>е</w:t>
      </w:r>
      <w:r w:rsidRPr="00481D49">
        <w:rPr>
          <w:rFonts w:ascii="Arial" w:hAnsi="Arial" w:cs="Arial"/>
          <w:b/>
          <w:sz w:val="28"/>
          <w:szCs w:val="24"/>
        </w:rPr>
        <w:t>ния на уровне проекта застройки микрорайона</w:t>
      </w:r>
    </w:p>
    <w:p w:rsidR="00481D49" w:rsidRPr="00481D49" w:rsidRDefault="00481D49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В сельской местности электроснабжение зданий осуществл</w:t>
      </w:r>
      <w:r w:rsidRPr="00CD263E">
        <w:rPr>
          <w:rFonts w:ascii="Arial" w:hAnsi="Arial" w:cs="Arial"/>
          <w:sz w:val="28"/>
          <w:szCs w:val="24"/>
        </w:rPr>
        <w:t>я</w:t>
      </w:r>
      <w:r w:rsidRPr="00CD263E">
        <w:rPr>
          <w:rFonts w:ascii="Arial" w:hAnsi="Arial" w:cs="Arial"/>
          <w:sz w:val="28"/>
          <w:szCs w:val="24"/>
        </w:rPr>
        <w:t>ется от воздушных линий. В городских условиях электроснабжение многоэтажных и других ответственных зданий осуществляется п</w:t>
      </w:r>
      <w:r w:rsidRPr="00CD263E">
        <w:rPr>
          <w:rFonts w:ascii="Arial" w:hAnsi="Arial" w:cs="Arial"/>
          <w:sz w:val="28"/>
          <w:szCs w:val="24"/>
        </w:rPr>
        <w:t>у</w:t>
      </w:r>
      <w:r w:rsidRPr="00CD263E">
        <w:rPr>
          <w:rFonts w:ascii="Arial" w:hAnsi="Arial" w:cs="Arial"/>
          <w:sz w:val="28"/>
          <w:szCs w:val="24"/>
        </w:rPr>
        <w:t>тем прокладки подземных кабельных линий от двух различных трансформаторных подстанций для обеспечения большей надежн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сти в электроснабжении. Напряжение сети внутри зданий приним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 xml:space="preserve">ется </w:t>
      </w:r>
      <w:proofErr w:type="gramStart"/>
      <w:r w:rsidRPr="00CD263E">
        <w:rPr>
          <w:rFonts w:ascii="Arial" w:hAnsi="Arial" w:cs="Arial"/>
          <w:sz w:val="28"/>
          <w:szCs w:val="24"/>
        </w:rPr>
        <w:t>равным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380/220 В. Это напряжение наиболее экономично для жилых и общественных зданий.</w:t>
      </w:r>
    </w:p>
    <w:p w:rsidR="002B1029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lastRenderedPageBreak/>
        <w:t xml:space="preserve">Схемы внутриквартальных наружных сетей до 1кВ имеют </w:t>
      </w:r>
      <w:proofErr w:type="gramStart"/>
      <w:r w:rsidRPr="00CD263E">
        <w:rPr>
          <w:rFonts w:ascii="Arial" w:hAnsi="Arial" w:cs="Arial"/>
          <w:sz w:val="28"/>
          <w:szCs w:val="24"/>
        </w:rPr>
        <w:t>ва</w:t>
      </w:r>
      <w:r w:rsidRPr="00CD263E">
        <w:rPr>
          <w:rFonts w:ascii="Arial" w:hAnsi="Arial" w:cs="Arial"/>
          <w:sz w:val="28"/>
          <w:szCs w:val="24"/>
        </w:rPr>
        <w:t>ж</w:t>
      </w:r>
      <w:r w:rsidRPr="00CD263E">
        <w:rPr>
          <w:rFonts w:ascii="Arial" w:hAnsi="Arial" w:cs="Arial"/>
          <w:sz w:val="28"/>
          <w:szCs w:val="24"/>
        </w:rPr>
        <w:t>ное значение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для правильного построения схем внутренних сетей жилых зданий, поскольку выбор схемы в значительной степени з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висит от взаимосвязи между всеми элементами сети, включая м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стоположение трансформаторной подстанции, длину и сечение н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ружных питающих линий.</w:t>
      </w:r>
    </w:p>
    <w:p w:rsidR="00481D49" w:rsidRPr="00CD263E" w:rsidRDefault="00481D4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C14D26" w:rsidRPr="00CD263E" w:rsidRDefault="008B1C38" w:rsidP="001172A5">
      <w:pPr>
        <w:keepNext/>
        <w:spacing w:after="0" w:line="240" w:lineRule="auto"/>
        <w:ind w:firstLine="709"/>
        <w:jc w:val="both"/>
        <w:rPr>
          <w:rFonts w:ascii="Arial" w:hAnsi="Arial"/>
          <w:sz w:val="28"/>
        </w:rPr>
      </w:pPr>
      <w:r w:rsidRPr="00234139">
        <w:rPr>
          <w:rFonts w:ascii="Arial" w:hAnsi="Arial" w:cs="Arial"/>
          <w:noProof/>
          <w:sz w:val="28"/>
          <w:szCs w:val="24"/>
          <w:lang w:eastAsia="ru-RU"/>
        </w:rPr>
        <w:pict>
          <v:shape id="Рисунок 26" o:spid="_x0000_i1055" type="#_x0000_t75" style="width:407.25pt;height:228.75pt;visibility:visible">
            <v:imagedata r:id="rId40" o:title=""/>
          </v:shape>
        </w:pict>
      </w:r>
    </w:p>
    <w:p w:rsidR="002B1029" w:rsidRPr="00CD263E" w:rsidRDefault="00C14D26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  <w:r w:rsidRPr="00CD263E">
        <w:rPr>
          <w:rFonts w:ascii="Arial" w:hAnsi="Arial"/>
          <w:b w:val="0"/>
          <w:sz w:val="28"/>
        </w:rPr>
        <w:t xml:space="preserve">Рисунок </w:t>
      </w:r>
      <w:r w:rsidR="005C741F">
        <w:rPr>
          <w:rFonts w:ascii="Arial" w:hAnsi="Arial"/>
          <w:b w:val="0"/>
          <w:sz w:val="28"/>
        </w:rPr>
        <w:t>27</w:t>
      </w:r>
      <w:r w:rsidRPr="00CD263E">
        <w:rPr>
          <w:rFonts w:ascii="Arial" w:hAnsi="Arial"/>
          <w:b w:val="0"/>
          <w:sz w:val="28"/>
        </w:rPr>
        <w:t xml:space="preserve"> - </w:t>
      </w:r>
      <w:r w:rsidR="002B1029" w:rsidRPr="00CD263E">
        <w:rPr>
          <w:rFonts w:ascii="Arial" w:hAnsi="Arial"/>
          <w:b w:val="0"/>
          <w:sz w:val="28"/>
        </w:rPr>
        <w:t>Схема электроснабжения кварталов жилой з</w:t>
      </w:r>
      <w:r w:rsidR="002B1029" w:rsidRPr="00CD263E">
        <w:rPr>
          <w:rFonts w:ascii="Arial" w:hAnsi="Arial"/>
          <w:b w:val="0"/>
          <w:sz w:val="28"/>
        </w:rPr>
        <w:t>а</w:t>
      </w:r>
      <w:r w:rsidR="002B1029" w:rsidRPr="00CD263E">
        <w:rPr>
          <w:rFonts w:ascii="Arial" w:hAnsi="Arial"/>
          <w:b w:val="0"/>
          <w:sz w:val="28"/>
        </w:rPr>
        <w:t>стройки.</w:t>
      </w:r>
    </w:p>
    <w:p w:rsidR="002B1029" w:rsidRPr="00481D49" w:rsidRDefault="002B1029" w:rsidP="00481D49">
      <w:pPr>
        <w:spacing w:after="0" w:line="240" w:lineRule="auto"/>
        <w:jc w:val="both"/>
        <w:rPr>
          <w:rFonts w:ascii="Arial" w:hAnsi="Arial" w:cs="Arial"/>
        </w:rPr>
      </w:pPr>
      <w:r w:rsidRPr="00481D49">
        <w:rPr>
          <w:rFonts w:ascii="Arial" w:hAnsi="Arial" w:cs="Arial"/>
        </w:rPr>
        <w:t>РС ВН – распределительная сеть высокого напряжения 10кВ; РС НН – распредел</w:t>
      </w:r>
      <w:r w:rsidRPr="00481D49">
        <w:rPr>
          <w:rFonts w:ascii="Arial" w:hAnsi="Arial" w:cs="Arial"/>
        </w:rPr>
        <w:t>и</w:t>
      </w:r>
      <w:r w:rsidRPr="00481D49">
        <w:rPr>
          <w:rFonts w:ascii="Arial" w:hAnsi="Arial" w:cs="Arial"/>
        </w:rPr>
        <w:t>тельная сеть низкого напряжения 0,4кВ; ТП – трансформаторная подстанция; ВРУ – вводно-распределительное  устройство.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На рисунке 2</w:t>
      </w:r>
      <w:r w:rsidR="00481D49">
        <w:rPr>
          <w:rFonts w:ascii="Arial" w:hAnsi="Arial" w:cs="Arial"/>
          <w:sz w:val="28"/>
          <w:szCs w:val="24"/>
        </w:rPr>
        <w:t>7</w:t>
      </w:r>
      <w:r w:rsidRPr="00CD263E">
        <w:rPr>
          <w:rFonts w:ascii="Arial" w:hAnsi="Arial" w:cs="Arial"/>
          <w:color w:val="FF0000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представлен случай применения 10</w:t>
      </w:r>
      <w:r w:rsidR="00481D49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кВ петлевой схемы с однотрансформаторным ТП для электроснабжения потр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 xml:space="preserve">бителей, имеющих электроприемники </w:t>
      </w:r>
      <w:r w:rsidRPr="00CD263E">
        <w:rPr>
          <w:rFonts w:ascii="Arial" w:hAnsi="Arial" w:cs="Arial"/>
          <w:sz w:val="28"/>
          <w:szCs w:val="24"/>
          <w:lang w:val="en-US"/>
        </w:rPr>
        <w:t>II</w:t>
      </w:r>
      <w:r w:rsidRPr="00CD263E">
        <w:rPr>
          <w:rFonts w:ascii="Arial" w:hAnsi="Arial" w:cs="Arial"/>
          <w:sz w:val="28"/>
          <w:szCs w:val="24"/>
        </w:rPr>
        <w:t xml:space="preserve"> и </w:t>
      </w:r>
      <w:r w:rsidRPr="00CD263E">
        <w:rPr>
          <w:rFonts w:ascii="Arial" w:hAnsi="Arial" w:cs="Arial"/>
          <w:sz w:val="28"/>
          <w:szCs w:val="24"/>
          <w:lang w:val="en-US"/>
        </w:rPr>
        <w:t>III</w:t>
      </w:r>
      <w:r w:rsidRPr="00CD263E">
        <w:rPr>
          <w:rFonts w:ascii="Arial" w:hAnsi="Arial" w:cs="Arial"/>
          <w:sz w:val="28"/>
          <w:szCs w:val="24"/>
        </w:rPr>
        <w:t xml:space="preserve"> категорий. Сеть напр</w:t>
      </w:r>
      <w:r w:rsidRPr="00CD263E">
        <w:rPr>
          <w:rFonts w:ascii="Arial" w:hAnsi="Arial" w:cs="Arial"/>
          <w:sz w:val="28"/>
          <w:szCs w:val="24"/>
        </w:rPr>
        <w:t>я</w:t>
      </w:r>
      <w:r w:rsidRPr="00CD263E">
        <w:rPr>
          <w:rFonts w:ascii="Arial" w:hAnsi="Arial" w:cs="Arial"/>
          <w:sz w:val="28"/>
          <w:szCs w:val="24"/>
        </w:rPr>
        <w:t>жением 0,4</w:t>
      </w:r>
      <w:r w:rsidR="00481D49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 xml:space="preserve">кВ выполняется по петлевой схеме. </w:t>
      </w:r>
      <w:proofErr w:type="gramStart"/>
      <w:r w:rsidRPr="00CD263E">
        <w:rPr>
          <w:rFonts w:ascii="Arial" w:hAnsi="Arial" w:cs="Arial"/>
          <w:sz w:val="28"/>
          <w:szCs w:val="24"/>
        </w:rPr>
        <w:t>При петлевой схеме с однотрансформаторным ТП для электроснабжения отдельных п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 xml:space="preserve">требителей, имеющих электроприемники </w:t>
      </w:r>
      <w:r w:rsidRPr="00CD263E">
        <w:rPr>
          <w:rFonts w:ascii="Arial" w:hAnsi="Arial" w:cs="Arial"/>
          <w:sz w:val="28"/>
          <w:szCs w:val="24"/>
          <w:lang w:val="en-US"/>
        </w:rPr>
        <w:t>I</w:t>
      </w:r>
      <w:r w:rsidRPr="00CD263E">
        <w:rPr>
          <w:rFonts w:ascii="Arial" w:hAnsi="Arial" w:cs="Arial"/>
          <w:sz w:val="28"/>
          <w:szCs w:val="24"/>
        </w:rPr>
        <w:t xml:space="preserve"> категории может прим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няться петлевая схема с двусторонним питанием от разных одн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трансформаторных ТП, подключенных к разным полупетлям одной линии 10</w:t>
      </w:r>
      <w:r w:rsidR="00481D49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кВ или к разным магистралям 10</w:t>
      </w:r>
      <w:r w:rsidR="00481D49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кВ с АВР (аварийное включение резерва).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Сети низкого напряжения должны выполняться </w:t>
      </w:r>
      <w:proofErr w:type="gramStart"/>
      <w:r w:rsidRPr="00CD263E">
        <w:rPr>
          <w:rFonts w:ascii="Arial" w:hAnsi="Arial" w:cs="Arial"/>
          <w:sz w:val="28"/>
          <w:szCs w:val="24"/>
        </w:rPr>
        <w:t>трехфазными</w:t>
      </w:r>
      <w:proofErr w:type="gramEnd"/>
      <w:r w:rsidRPr="00CD263E">
        <w:rPr>
          <w:rFonts w:ascii="Arial" w:hAnsi="Arial" w:cs="Arial"/>
          <w:sz w:val="28"/>
          <w:szCs w:val="24"/>
        </w:rPr>
        <w:t>, четырехпроводниковыми, с глухим заземлением не</w:t>
      </w:r>
      <w:r w:rsidRPr="00CD263E">
        <w:rPr>
          <w:rFonts w:ascii="Arial" w:hAnsi="Arial" w:cs="Arial"/>
          <w:sz w:val="28"/>
          <w:szCs w:val="24"/>
        </w:rPr>
        <w:t>й</w:t>
      </w:r>
      <w:r w:rsidRPr="00CD263E">
        <w:rPr>
          <w:rFonts w:ascii="Arial" w:hAnsi="Arial" w:cs="Arial"/>
          <w:sz w:val="28"/>
          <w:szCs w:val="24"/>
        </w:rPr>
        <w:t>трали.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Один из важных вопросов при проектировании внутриква</w:t>
      </w:r>
      <w:r w:rsidRPr="00CD263E">
        <w:rPr>
          <w:rFonts w:ascii="Arial" w:hAnsi="Arial" w:cs="Arial"/>
          <w:sz w:val="28"/>
          <w:szCs w:val="24"/>
        </w:rPr>
        <w:t>р</w:t>
      </w:r>
      <w:r w:rsidRPr="00CD263E">
        <w:rPr>
          <w:rFonts w:ascii="Arial" w:hAnsi="Arial" w:cs="Arial"/>
          <w:sz w:val="28"/>
          <w:szCs w:val="24"/>
        </w:rPr>
        <w:t>тальных сетей является выбор места для размещения подстанции. Наиболее целесообразно размещать подстанции в центре нагрузки со смещением в сторону питания, однако архитектурно-</w:t>
      </w:r>
      <w:proofErr w:type="gramStart"/>
      <w:r w:rsidRPr="00CD263E">
        <w:rPr>
          <w:rFonts w:ascii="Arial" w:hAnsi="Arial" w:cs="Arial"/>
          <w:sz w:val="28"/>
          <w:szCs w:val="24"/>
        </w:rPr>
        <w:lastRenderedPageBreak/>
        <w:t>планировочные решения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не всегда допускают такое расположение. При размещении отдельно стоящих трансформаторных пунктов с напряжением 10</w:t>
      </w:r>
      <w:r w:rsidR="00481D49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кВ при числе трансформаторов не более двух, мощностью каждого до 1 МВ·А и выполнением мер по шумозащите, расстояние до окон жилых и общественных зданий не менее 10</w:t>
      </w:r>
      <w:r w:rsidR="00481D49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метров, а до зданий лечебно-профилактических учреждений не м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нее 15</w:t>
      </w:r>
      <w:r w:rsidR="00481D49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 xml:space="preserve">метров. </w:t>
      </w:r>
    </w:p>
    <w:p w:rsidR="00481D49" w:rsidRDefault="00481D4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2B1029" w:rsidRPr="00481D49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481D49">
        <w:rPr>
          <w:rFonts w:ascii="Arial" w:hAnsi="Arial" w:cs="Arial"/>
          <w:b/>
          <w:sz w:val="28"/>
          <w:szCs w:val="28"/>
        </w:rPr>
        <w:t>Задание 7 Основы конструирования инженерных сетей</w:t>
      </w:r>
    </w:p>
    <w:p w:rsidR="00481D49" w:rsidRDefault="00481D4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Инженерные сети городов проектируются как комплексная си</w:t>
      </w:r>
      <w:r w:rsidRPr="00CD263E">
        <w:rPr>
          <w:rFonts w:ascii="Arial" w:hAnsi="Arial" w:cs="Arial"/>
          <w:sz w:val="28"/>
          <w:szCs w:val="24"/>
        </w:rPr>
        <w:t>с</w:t>
      </w:r>
      <w:r w:rsidRPr="00CD263E">
        <w:rPr>
          <w:rFonts w:ascii="Arial" w:hAnsi="Arial" w:cs="Arial"/>
          <w:sz w:val="28"/>
          <w:szCs w:val="24"/>
        </w:rPr>
        <w:t xml:space="preserve">тема, объединяющая все надземные и подземные сети с учетом их развития на расчетный период. </w:t>
      </w:r>
      <w:r w:rsidR="009E4663" w:rsidRPr="00CD263E">
        <w:rPr>
          <w:rFonts w:ascii="Arial" w:hAnsi="Arial" w:cs="Arial"/>
          <w:sz w:val="28"/>
          <w:szCs w:val="24"/>
        </w:rPr>
        <w:t>Подземные инженерные сети сл</w:t>
      </w:r>
      <w:r w:rsidR="009E4663" w:rsidRPr="00CD263E">
        <w:rPr>
          <w:rFonts w:ascii="Arial" w:hAnsi="Arial" w:cs="Arial"/>
          <w:sz w:val="28"/>
          <w:szCs w:val="24"/>
        </w:rPr>
        <w:t>е</w:t>
      </w:r>
      <w:r w:rsidR="009E4663" w:rsidRPr="00CD263E">
        <w:rPr>
          <w:rFonts w:ascii="Arial" w:hAnsi="Arial" w:cs="Arial"/>
          <w:sz w:val="28"/>
          <w:szCs w:val="24"/>
        </w:rPr>
        <w:t>дует размещать преимущественно в пределах поперечных проф</w:t>
      </w:r>
      <w:r w:rsidR="009E4663" w:rsidRPr="00CD263E">
        <w:rPr>
          <w:rFonts w:ascii="Arial" w:hAnsi="Arial" w:cs="Arial"/>
          <w:sz w:val="28"/>
          <w:szCs w:val="24"/>
        </w:rPr>
        <w:t>и</w:t>
      </w:r>
      <w:r w:rsidR="009E4663" w:rsidRPr="00CD263E">
        <w:rPr>
          <w:rFonts w:ascii="Arial" w:hAnsi="Arial" w:cs="Arial"/>
          <w:sz w:val="28"/>
          <w:szCs w:val="24"/>
        </w:rPr>
        <w:t>лей улиц и дорог под тротуарами или разделительными полосами в траншеях или тоннелях (проходных коллекторах). В полосе между красной линией и линией застройки следует размещать газовые с</w:t>
      </w:r>
      <w:r w:rsidR="009E4663" w:rsidRPr="00CD263E">
        <w:rPr>
          <w:rFonts w:ascii="Arial" w:hAnsi="Arial" w:cs="Arial"/>
          <w:sz w:val="28"/>
          <w:szCs w:val="24"/>
        </w:rPr>
        <w:t>е</w:t>
      </w:r>
      <w:r w:rsidR="009E4663" w:rsidRPr="00CD263E">
        <w:rPr>
          <w:rFonts w:ascii="Arial" w:hAnsi="Arial" w:cs="Arial"/>
          <w:sz w:val="28"/>
          <w:szCs w:val="24"/>
        </w:rPr>
        <w:t>ти низкого и среднего давления и кабельные сети (силовые, связи, сигнализации, диспетчеризации и др.).</w:t>
      </w:r>
      <w:r w:rsidRPr="00CD263E">
        <w:rPr>
          <w:rFonts w:ascii="Arial" w:hAnsi="Arial" w:cs="Arial"/>
          <w:sz w:val="28"/>
          <w:szCs w:val="24"/>
        </w:rPr>
        <w:t xml:space="preserve"> Подземные сети не должны находиться одна над другой, за исключением участков на перекр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стках и ответвлениях, где предусматриваются пересечения в соо</w:t>
      </w:r>
      <w:r w:rsidRPr="00CD263E">
        <w:rPr>
          <w:rFonts w:ascii="Arial" w:hAnsi="Arial" w:cs="Arial"/>
          <w:sz w:val="28"/>
          <w:szCs w:val="24"/>
        </w:rPr>
        <w:t>т</w:t>
      </w:r>
      <w:r w:rsidRPr="00CD263E">
        <w:rPr>
          <w:rFonts w:ascii="Arial" w:hAnsi="Arial" w:cs="Arial"/>
          <w:sz w:val="28"/>
          <w:szCs w:val="24"/>
        </w:rPr>
        <w:t>ветствии с нормами в разных уровнях. Наиболее целесообразным считается расположение подземных коммуникаций под зеленой з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ной улицы и тротуарами, но часто бывает необходимо использовать так же часть пространства под проезжей частью улиц</w:t>
      </w:r>
      <w:r w:rsidR="00D40D58">
        <w:rPr>
          <w:rFonts w:ascii="Arial" w:hAnsi="Arial" w:cs="Arial"/>
          <w:sz w:val="28"/>
          <w:szCs w:val="24"/>
        </w:rPr>
        <w:t xml:space="preserve"> </w:t>
      </w:r>
      <w:r w:rsidR="00481D49" w:rsidRPr="00CD263E">
        <w:rPr>
          <w:rFonts w:ascii="Arial" w:hAnsi="Arial" w:cs="Arial"/>
          <w:sz w:val="28"/>
          <w:szCs w:val="24"/>
        </w:rPr>
        <w:t>(рис. 2</w:t>
      </w:r>
      <w:r w:rsidR="00481D49">
        <w:rPr>
          <w:rFonts w:ascii="Arial" w:hAnsi="Arial" w:cs="Arial"/>
          <w:sz w:val="28"/>
          <w:szCs w:val="24"/>
        </w:rPr>
        <w:t>8</w:t>
      </w:r>
      <w:r w:rsidR="00481D49" w:rsidRPr="00CD263E">
        <w:rPr>
          <w:rFonts w:ascii="Arial" w:hAnsi="Arial" w:cs="Arial"/>
          <w:sz w:val="28"/>
          <w:szCs w:val="24"/>
        </w:rPr>
        <w:t>).</w:t>
      </w:r>
      <w:r w:rsidRPr="00CD263E">
        <w:rPr>
          <w:rFonts w:ascii="Arial" w:hAnsi="Arial" w:cs="Arial"/>
          <w:sz w:val="28"/>
          <w:szCs w:val="24"/>
        </w:rPr>
        <w:t xml:space="preserve"> </w:t>
      </w:r>
    </w:p>
    <w:p w:rsidR="00481D49" w:rsidRDefault="002B1029" w:rsidP="00481D49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Размещение трасс подземных сетей на территории микрора</w:t>
      </w:r>
      <w:r w:rsidRPr="00CD263E">
        <w:rPr>
          <w:rFonts w:ascii="Arial" w:hAnsi="Arial" w:cs="Arial"/>
          <w:sz w:val="28"/>
          <w:szCs w:val="24"/>
        </w:rPr>
        <w:t>й</w:t>
      </w:r>
      <w:r w:rsidRPr="00CD263E">
        <w:rPr>
          <w:rFonts w:ascii="Arial" w:hAnsi="Arial" w:cs="Arial"/>
          <w:sz w:val="28"/>
          <w:szCs w:val="24"/>
        </w:rPr>
        <w:t>она и жилых кварталов зависит от общего планировочного решения и рельефа местности. Расстояния от подземных сетей до зданий, сооружений, зеленых насаждений и до соседних подземных сетей устанавливаются</w:t>
      </w:r>
      <w:r w:rsidR="00D42554" w:rsidRPr="00CD263E">
        <w:rPr>
          <w:rFonts w:ascii="Arial" w:hAnsi="Arial" w:cs="Arial"/>
          <w:sz w:val="28"/>
          <w:szCs w:val="24"/>
        </w:rPr>
        <w:t xml:space="preserve"> согласно приложению №</w:t>
      </w:r>
      <w:r w:rsidR="00D40D58">
        <w:rPr>
          <w:rFonts w:ascii="Arial" w:hAnsi="Arial" w:cs="Arial"/>
          <w:sz w:val="28"/>
          <w:szCs w:val="24"/>
        </w:rPr>
        <w:t xml:space="preserve"> </w:t>
      </w:r>
      <w:r w:rsidR="00D42554" w:rsidRPr="00CD263E">
        <w:rPr>
          <w:rFonts w:ascii="Arial" w:hAnsi="Arial" w:cs="Arial"/>
          <w:sz w:val="28"/>
          <w:szCs w:val="24"/>
        </w:rPr>
        <w:t>3</w:t>
      </w:r>
      <w:r w:rsidR="00481D49">
        <w:rPr>
          <w:rFonts w:ascii="Arial" w:hAnsi="Arial" w:cs="Arial"/>
          <w:sz w:val="28"/>
          <w:szCs w:val="24"/>
        </w:rPr>
        <w:t>.</w:t>
      </w:r>
      <w:r w:rsidR="00D42554" w:rsidRPr="00CD263E">
        <w:rPr>
          <w:rFonts w:ascii="Arial" w:hAnsi="Arial" w:cs="Arial"/>
          <w:sz w:val="28"/>
          <w:szCs w:val="24"/>
        </w:rPr>
        <w:t xml:space="preserve"> </w:t>
      </w:r>
      <w:r w:rsidR="00481D49" w:rsidRPr="00CD263E">
        <w:rPr>
          <w:rFonts w:ascii="Arial" w:hAnsi="Arial" w:cs="Arial"/>
          <w:sz w:val="28"/>
          <w:szCs w:val="24"/>
        </w:rPr>
        <w:t>Соблюдение норм</w:t>
      </w:r>
      <w:r w:rsidR="00481D49" w:rsidRPr="00CD263E">
        <w:rPr>
          <w:rFonts w:ascii="Arial" w:hAnsi="Arial" w:cs="Arial"/>
          <w:sz w:val="28"/>
          <w:szCs w:val="24"/>
        </w:rPr>
        <w:t>а</w:t>
      </w:r>
      <w:r w:rsidR="00481D49" w:rsidRPr="00CD263E">
        <w:rPr>
          <w:rFonts w:ascii="Arial" w:hAnsi="Arial" w:cs="Arial"/>
          <w:sz w:val="28"/>
          <w:szCs w:val="24"/>
        </w:rPr>
        <w:t>тивных расстояний, кроме того, предотвращает возможность повр</w:t>
      </w:r>
      <w:r w:rsidR="00481D49" w:rsidRPr="00CD263E">
        <w:rPr>
          <w:rFonts w:ascii="Arial" w:hAnsi="Arial" w:cs="Arial"/>
          <w:sz w:val="28"/>
          <w:szCs w:val="24"/>
        </w:rPr>
        <w:t>е</w:t>
      </w:r>
      <w:r w:rsidR="00481D49" w:rsidRPr="00CD263E">
        <w:rPr>
          <w:rFonts w:ascii="Arial" w:hAnsi="Arial" w:cs="Arial"/>
          <w:sz w:val="28"/>
          <w:szCs w:val="24"/>
        </w:rPr>
        <w:t>ждений, а в случае необходимости обеспечивает условия для р</w:t>
      </w:r>
      <w:r w:rsidR="00481D49" w:rsidRPr="00CD263E">
        <w:rPr>
          <w:rFonts w:ascii="Arial" w:hAnsi="Arial" w:cs="Arial"/>
          <w:sz w:val="28"/>
          <w:szCs w:val="24"/>
        </w:rPr>
        <w:t>е</w:t>
      </w:r>
      <w:r w:rsidR="00481D49" w:rsidRPr="008B1C38">
        <w:rPr>
          <w:rFonts w:ascii="Arial" w:hAnsi="Arial" w:cs="Arial"/>
          <w:sz w:val="28"/>
          <w:szCs w:val="24"/>
        </w:rPr>
        <w:t>монта. Минимальные значения этих расстояний даны в СП 42.13330.2011 (Приложение 3).</w:t>
      </w:r>
      <w:r w:rsidR="00481D49" w:rsidRPr="00481D49">
        <w:rPr>
          <w:rFonts w:ascii="Arial" w:hAnsi="Arial" w:cs="Arial"/>
          <w:sz w:val="28"/>
          <w:szCs w:val="24"/>
        </w:rPr>
        <w:t xml:space="preserve"> </w:t>
      </w:r>
    </w:p>
    <w:p w:rsidR="00481D49" w:rsidRPr="00CD263E" w:rsidRDefault="00481D49" w:rsidP="00481D49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Прокладку подземных инженерных сетей можно производить тремя способами (рис. 2</w:t>
      </w:r>
      <w:r w:rsidR="00A55C30">
        <w:rPr>
          <w:rFonts w:ascii="Arial" w:hAnsi="Arial" w:cs="Arial"/>
          <w:sz w:val="28"/>
          <w:szCs w:val="24"/>
        </w:rPr>
        <w:t>9</w:t>
      </w:r>
      <w:r w:rsidRPr="00CD263E">
        <w:rPr>
          <w:rFonts w:ascii="Arial" w:hAnsi="Arial" w:cs="Arial"/>
          <w:sz w:val="28"/>
          <w:szCs w:val="24"/>
        </w:rPr>
        <w:t>): 1) Раздельным способом, когда каждую коммуникацию прокладывают в грунте отдельно с соблюдением с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ответствующих санитарно-технологических и строительных условий размещения независимо от способов и сроков устройства остал</w:t>
      </w:r>
      <w:r w:rsidRPr="00CD263E">
        <w:rPr>
          <w:rFonts w:ascii="Arial" w:hAnsi="Arial" w:cs="Arial"/>
          <w:sz w:val="28"/>
          <w:szCs w:val="24"/>
        </w:rPr>
        <w:t>ь</w:t>
      </w:r>
      <w:r w:rsidRPr="00CD263E">
        <w:rPr>
          <w:rFonts w:ascii="Arial" w:hAnsi="Arial" w:cs="Arial"/>
          <w:sz w:val="28"/>
          <w:szCs w:val="24"/>
        </w:rPr>
        <w:t>ных коммуникаций; 2) Совмещенным способом, когда одновременно в одной траншее укладывают коммуникации различного назначения; 3) В совмещенном коллекторе, когда в одном коллекторе совместно располагают сети различного назначения.</w:t>
      </w:r>
    </w:p>
    <w:p w:rsidR="00481D49" w:rsidRPr="00CD263E" w:rsidRDefault="00481D49" w:rsidP="00481D49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D42554" w:rsidRPr="00CD263E" w:rsidRDefault="008B1C38" w:rsidP="001172A5">
      <w:pPr>
        <w:keepNext/>
        <w:spacing w:after="0" w:line="240" w:lineRule="auto"/>
        <w:ind w:firstLine="709"/>
        <w:jc w:val="both"/>
        <w:rPr>
          <w:rFonts w:ascii="Arial" w:hAnsi="Arial"/>
          <w:sz w:val="28"/>
        </w:rPr>
      </w:pPr>
      <w:r w:rsidRPr="00234139">
        <w:rPr>
          <w:rFonts w:ascii="Arial" w:hAnsi="Arial" w:cs="Arial"/>
          <w:noProof/>
          <w:sz w:val="28"/>
          <w:szCs w:val="24"/>
          <w:lang w:eastAsia="ru-RU"/>
        </w:rPr>
        <w:pict>
          <v:shape id="Рисунок 14" o:spid="_x0000_i1056" type="#_x0000_t75" style="width:403.5pt;height:189pt;visibility:visible">
            <v:imagedata r:id="rId41" o:title="улица1"/>
          </v:shape>
        </w:pict>
      </w:r>
    </w:p>
    <w:p w:rsidR="002B1029" w:rsidRPr="00CD263E" w:rsidRDefault="00D42554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  <w:r w:rsidRPr="00CD263E">
        <w:rPr>
          <w:rFonts w:ascii="Arial" w:hAnsi="Arial"/>
          <w:b w:val="0"/>
          <w:sz w:val="28"/>
        </w:rPr>
        <w:t xml:space="preserve">Рисунок </w:t>
      </w:r>
      <w:r w:rsidR="005C741F">
        <w:rPr>
          <w:rFonts w:ascii="Arial" w:hAnsi="Arial"/>
          <w:b w:val="0"/>
          <w:sz w:val="28"/>
        </w:rPr>
        <w:t>2</w:t>
      </w:r>
      <w:r w:rsidR="00481D49">
        <w:rPr>
          <w:rFonts w:ascii="Arial" w:hAnsi="Arial"/>
          <w:b w:val="0"/>
          <w:sz w:val="28"/>
        </w:rPr>
        <w:t>8</w:t>
      </w:r>
      <w:r w:rsidRPr="00CD263E">
        <w:rPr>
          <w:rFonts w:ascii="Arial" w:hAnsi="Arial"/>
          <w:b w:val="0"/>
          <w:sz w:val="28"/>
        </w:rPr>
        <w:t xml:space="preserve"> - </w:t>
      </w:r>
      <w:r w:rsidR="002B1029" w:rsidRPr="00CD263E">
        <w:rPr>
          <w:rFonts w:ascii="Arial" w:hAnsi="Arial"/>
          <w:b w:val="0"/>
          <w:sz w:val="28"/>
        </w:rPr>
        <w:t>Схема раздельной прокладки инженерных сетей в поперечном профиле улицы:</w:t>
      </w:r>
    </w:p>
    <w:p w:rsidR="002B1029" w:rsidRPr="00481D49" w:rsidRDefault="002B1029" w:rsidP="00481D49">
      <w:pPr>
        <w:spacing w:after="0" w:line="240" w:lineRule="auto"/>
        <w:jc w:val="both"/>
        <w:rPr>
          <w:rFonts w:ascii="Arial" w:hAnsi="Arial" w:cs="Arial"/>
        </w:rPr>
      </w:pPr>
      <w:r w:rsidRPr="00481D49">
        <w:rPr>
          <w:rFonts w:ascii="Arial" w:hAnsi="Arial" w:cs="Arial"/>
        </w:rPr>
        <w:t>1 – слаботочные кабели; 2 – силовые кабели; 3 – телефонные кабели; 4 – теплосеть; 5 – канализация; 6 – водосток; 7 – газопровод; 8 – водопровод; 9 – граница зоны проме</w:t>
      </w:r>
      <w:r w:rsidRPr="00481D49">
        <w:rPr>
          <w:rFonts w:ascii="Arial" w:hAnsi="Arial" w:cs="Arial"/>
        </w:rPr>
        <w:t>р</w:t>
      </w:r>
      <w:r w:rsidRPr="00481D49">
        <w:rPr>
          <w:rFonts w:ascii="Arial" w:hAnsi="Arial" w:cs="Arial"/>
        </w:rPr>
        <w:t>зания.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D42554" w:rsidRPr="00CD263E" w:rsidRDefault="008B1C38" w:rsidP="001172A5">
      <w:pPr>
        <w:keepNext/>
        <w:spacing w:after="0" w:line="240" w:lineRule="auto"/>
        <w:ind w:firstLine="709"/>
        <w:jc w:val="both"/>
        <w:rPr>
          <w:rFonts w:ascii="Arial" w:hAnsi="Arial"/>
          <w:sz w:val="28"/>
        </w:rPr>
      </w:pPr>
      <w:r w:rsidRPr="00234139">
        <w:rPr>
          <w:rFonts w:ascii="Arial" w:hAnsi="Arial" w:cs="Arial"/>
          <w:noProof/>
          <w:sz w:val="28"/>
          <w:szCs w:val="24"/>
          <w:lang w:eastAsia="ru-RU"/>
        </w:rPr>
        <w:pict>
          <v:shape id="Рисунок 15" o:spid="_x0000_i1057" type="#_x0000_t75" style="width:426.75pt;height:253.5pt;visibility:visible">
            <v:imagedata r:id="rId42" o:title="трубы"/>
          </v:shape>
        </w:pict>
      </w:r>
    </w:p>
    <w:p w:rsidR="002B1029" w:rsidRPr="00CD263E" w:rsidRDefault="00D42554" w:rsidP="001172A5">
      <w:pPr>
        <w:pStyle w:val="a4"/>
        <w:spacing w:after="0" w:line="240" w:lineRule="auto"/>
        <w:ind w:firstLine="709"/>
        <w:jc w:val="both"/>
        <w:rPr>
          <w:rFonts w:ascii="Arial" w:hAnsi="Arial"/>
          <w:b w:val="0"/>
          <w:sz w:val="28"/>
        </w:rPr>
      </w:pPr>
      <w:r w:rsidRPr="00CD263E">
        <w:rPr>
          <w:rFonts w:ascii="Arial" w:hAnsi="Arial"/>
          <w:b w:val="0"/>
          <w:sz w:val="28"/>
        </w:rPr>
        <w:t xml:space="preserve">Рисунок </w:t>
      </w:r>
      <w:r w:rsidR="005C741F">
        <w:rPr>
          <w:rFonts w:ascii="Arial" w:hAnsi="Arial"/>
          <w:b w:val="0"/>
          <w:sz w:val="28"/>
        </w:rPr>
        <w:t>2</w:t>
      </w:r>
      <w:r w:rsidR="00A55C30">
        <w:rPr>
          <w:rFonts w:ascii="Arial" w:hAnsi="Arial"/>
          <w:b w:val="0"/>
          <w:sz w:val="28"/>
        </w:rPr>
        <w:t>9</w:t>
      </w:r>
      <w:r w:rsidRPr="00CD263E">
        <w:rPr>
          <w:rFonts w:ascii="Arial" w:hAnsi="Arial"/>
          <w:b w:val="0"/>
          <w:sz w:val="28"/>
        </w:rPr>
        <w:t xml:space="preserve"> - </w:t>
      </w:r>
      <w:r w:rsidR="002B1029" w:rsidRPr="00CD263E">
        <w:rPr>
          <w:rFonts w:ascii="Arial" w:hAnsi="Arial"/>
          <w:b w:val="0"/>
          <w:sz w:val="28"/>
        </w:rPr>
        <w:t>Пример размещения инженерных сетей:</w:t>
      </w:r>
    </w:p>
    <w:p w:rsidR="002B1029" w:rsidRPr="00A55C30" w:rsidRDefault="002B1029" w:rsidP="00A55C30">
      <w:pPr>
        <w:spacing w:after="0" w:line="240" w:lineRule="auto"/>
        <w:jc w:val="both"/>
        <w:rPr>
          <w:rFonts w:ascii="Arial" w:hAnsi="Arial" w:cs="Arial"/>
        </w:rPr>
      </w:pPr>
      <w:proofErr w:type="gramStart"/>
      <w:r w:rsidRPr="00A55C30">
        <w:rPr>
          <w:rFonts w:ascii="Arial" w:hAnsi="Arial" w:cs="Arial"/>
        </w:rPr>
        <w:t>а – в общей траншее; б – в непроходном коллекторе; в – в проходном коллекторе; 1 – теплосеть; 2 – газопровод; 3 – водопровод; 4 – водосток; 5 – канализация; 6 – кабели связи; 7 – силовые кабели.</w:t>
      </w:r>
      <w:proofErr w:type="gramEnd"/>
    </w:p>
    <w:p w:rsidR="00481D49" w:rsidRDefault="00481D4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Default="009E4663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Прокладку подземных инженерных сетей в тоннелях (прохо</w:t>
      </w:r>
      <w:r w:rsidRPr="00CD263E">
        <w:rPr>
          <w:rFonts w:ascii="Arial" w:hAnsi="Arial" w:cs="Arial"/>
          <w:sz w:val="28"/>
          <w:szCs w:val="24"/>
        </w:rPr>
        <w:t>д</w:t>
      </w:r>
      <w:r w:rsidRPr="00CD263E">
        <w:rPr>
          <w:rFonts w:ascii="Arial" w:hAnsi="Arial" w:cs="Arial"/>
          <w:sz w:val="28"/>
          <w:szCs w:val="24"/>
        </w:rPr>
        <w:t>ных коллекторах) следует предусматривать, как правило, при нео</w:t>
      </w:r>
      <w:r w:rsidRPr="00CD263E">
        <w:rPr>
          <w:rFonts w:ascii="Arial" w:hAnsi="Arial" w:cs="Arial"/>
          <w:sz w:val="28"/>
          <w:szCs w:val="24"/>
        </w:rPr>
        <w:t>б</w:t>
      </w:r>
      <w:r w:rsidRPr="00CD263E">
        <w:rPr>
          <w:rFonts w:ascii="Arial" w:hAnsi="Arial" w:cs="Arial"/>
          <w:sz w:val="28"/>
          <w:szCs w:val="24"/>
        </w:rPr>
        <w:t xml:space="preserve">ходимости одновременного размещения тепловых сетей диаметром </w:t>
      </w:r>
      <w:r w:rsidRPr="00CD263E">
        <w:rPr>
          <w:rFonts w:ascii="Arial" w:hAnsi="Arial" w:cs="Arial"/>
          <w:sz w:val="28"/>
          <w:szCs w:val="24"/>
        </w:rPr>
        <w:lastRenderedPageBreak/>
        <w:t>500-1000 мм, водопровода до 500 мм, кабелей (связи и силовых н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пряжением до 10 кВ) - свыше 10 мм, а также на пересечениях с м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гистральными улицами и железнодорожными путями. Совместная прокладка газо- и трубопроводов, транспортирующих легковоспл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меняющиеся и горючие вещества, с кабельными линиями не допу</w:t>
      </w:r>
      <w:r w:rsidRPr="00CD263E">
        <w:rPr>
          <w:rFonts w:ascii="Arial" w:hAnsi="Arial" w:cs="Arial"/>
          <w:sz w:val="28"/>
          <w:szCs w:val="24"/>
        </w:rPr>
        <w:t>с</w:t>
      </w:r>
      <w:r w:rsidRPr="00CD263E">
        <w:rPr>
          <w:rFonts w:ascii="Arial" w:hAnsi="Arial" w:cs="Arial"/>
          <w:sz w:val="28"/>
          <w:szCs w:val="24"/>
        </w:rPr>
        <w:t>кается.</w:t>
      </w:r>
    </w:p>
    <w:p w:rsidR="00A55C30" w:rsidRPr="00CD263E" w:rsidRDefault="00A55C30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  <w:r w:rsidRPr="00A55C30">
        <w:rPr>
          <w:rFonts w:ascii="Arial" w:hAnsi="Arial" w:cs="Arial"/>
          <w:b/>
          <w:sz w:val="28"/>
          <w:szCs w:val="24"/>
        </w:rPr>
        <w:t>7.1 Основы конструирования наружной водопроводной сети</w:t>
      </w:r>
    </w:p>
    <w:p w:rsidR="00A55C30" w:rsidRPr="00A55C30" w:rsidRDefault="00A55C30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Водопроводная сеть может рассматриваться как совокупность трубопровода, арматуры, вспомогательных сооружений. Для пр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кладки трубопровода используются неметаллические трубы (жел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зобетонные, асбестоцементные, пластмассовые). Возможно испол</w:t>
      </w:r>
      <w:r w:rsidRPr="00CD263E">
        <w:rPr>
          <w:rFonts w:ascii="Arial" w:hAnsi="Arial" w:cs="Arial"/>
          <w:sz w:val="28"/>
          <w:szCs w:val="24"/>
        </w:rPr>
        <w:t>ь</w:t>
      </w:r>
      <w:r w:rsidRPr="00CD263E">
        <w:rPr>
          <w:rFonts w:ascii="Arial" w:hAnsi="Arial" w:cs="Arial"/>
          <w:sz w:val="28"/>
          <w:szCs w:val="24"/>
        </w:rPr>
        <w:t>зование металлических труб (чугунных и стальных) в пределах н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 xml:space="preserve">селенных пунктов и промышленных предприятий. </w:t>
      </w:r>
      <w:proofErr w:type="gramStart"/>
      <w:r w:rsidRPr="00CD263E">
        <w:rPr>
          <w:rFonts w:ascii="Arial" w:hAnsi="Arial" w:cs="Arial"/>
          <w:sz w:val="28"/>
          <w:szCs w:val="24"/>
        </w:rPr>
        <w:t>Стальные трубы могут быть использованы для перехода под железной и автом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бильной дорогами, через воды и овраги, а такж</w:t>
      </w:r>
      <w:r w:rsidR="008C7DDD" w:rsidRPr="00CD263E">
        <w:rPr>
          <w:rFonts w:ascii="Arial" w:hAnsi="Arial" w:cs="Arial"/>
          <w:sz w:val="28"/>
          <w:szCs w:val="24"/>
        </w:rPr>
        <w:t>е в сложных грунт</w:t>
      </w:r>
      <w:r w:rsidR="008C7DDD" w:rsidRPr="00CD263E">
        <w:rPr>
          <w:rFonts w:ascii="Arial" w:hAnsi="Arial" w:cs="Arial"/>
          <w:sz w:val="28"/>
          <w:szCs w:val="24"/>
        </w:rPr>
        <w:t>о</w:t>
      </w:r>
      <w:r w:rsidR="008C7DDD" w:rsidRPr="00CD263E">
        <w:rPr>
          <w:rFonts w:ascii="Arial" w:hAnsi="Arial" w:cs="Arial"/>
          <w:sz w:val="28"/>
          <w:szCs w:val="24"/>
        </w:rPr>
        <w:t>вых условиях</w:t>
      </w:r>
      <w:r w:rsidRPr="00CD263E">
        <w:rPr>
          <w:rFonts w:ascii="Arial" w:hAnsi="Arial" w:cs="Arial"/>
          <w:sz w:val="28"/>
          <w:szCs w:val="24"/>
        </w:rPr>
        <w:t>.</w:t>
      </w:r>
      <w:proofErr w:type="gramEnd"/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Водопроводные линии, как правило, надлежит принимать по</w:t>
      </w:r>
      <w:r w:rsidRPr="00CD263E">
        <w:rPr>
          <w:rFonts w:ascii="Arial" w:hAnsi="Arial" w:cs="Arial"/>
          <w:sz w:val="28"/>
          <w:szCs w:val="24"/>
        </w:rPr>
        <w:t>д</w:t>
      </w:r>
      <w:r w:rsidRPr="00CD263E">
        <w:rPr>
          <w:rFonts w:ascii="Arial" w:hAnsi="Arial" w:cs="Arial"/>
          <w:sz w:val="28"/>
          <w:szCs w:val="24"/>
        </w:rPr>
        <w:t>земной прокладки. Допускается надземная и подземная прокладка в тоннелях (в них не допускается совместная прокладка с трубопр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водами, транспортирующими легковоспламеняющиеся и горючие жидкости, а также горючие газы). При подземной прокладке запо</w:t>
      </w:r>
      <w:r w:rsidRPr="00CD263E">
        <w:rPr>
          <w:rFonts w:ascii="Arial" w:hAnsi="Arial" w:cs="Arial"/>
          <w:sz w:val="28"/>
          <w:szCs w:val="24"/>
        </w:rPr>
        <w:t>р</w:t>
      </w:r>
      <w:r w:rsidRPr="00CD263E">
        <w:rPr>
          <w:rFonts w:ascii="Arial" w:hAnsi="Arial" w:cs="Arial"/>
          <w:sz w:val="28"/>
          <w:szCs w:val="24"/>
        </w:rPr>
        <w:t>ная, регулировочная и предохранительная трубопроводная армат</w:t>
      </w:r>
      <w:r w:rsidRPr="00CD263E">
        <w:rPr>
          <w:rFonts w:ascii="Arial" w:hAnsi="Arial" w:cs="Arial"/>
          <w:sz w:val="28"/>
          <w:szCs w:val="24"/>
        </w:rPr>
        <w:t>у</w:t>
      </w:r>
      <w:r w:rsidRPr="00CD263E">
        <w:rPr>
          <w:rFonts w:ascii="Arial" w:hAnsi="Arial" w:cs="Arial"/>
          <w:sz w:val="28"/>
          <w:szCs w:val="24"/>
        </w:rPr>
        <w:t>ра должна устанавливаться в колодцах, камерах.</w:t>
      </w: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Трубопровод прокладывается параллельно поверхности зе</w:t>
      </w:r>
      <w:r w:rsidRPr="00CD263E">
        <w:rPr>
          <w:rFonts w:ascii="Arial" w:hAnsi="Arial" w:cs="Arial"/>
          <w:sz w:val="28"/>
          <w:szCs w:val="24"/>
        </w:rPr>
        <w:t>м</w:t>
      </w:r>
      <w:r w:rsidRPr="00CD263E">
        <w:rPr>
          <w:rFonts w:ascii="Arial" w:hAnsi="Arial" w:cs="Arial"/>
          <w:sz w:val="28"/>
          <w:szCs w:val="24"/>
        </w:rPr>
        <w:t>ли, без учета микроизменений рельефа. Глубина заложения вод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 xml:space="preserve">проводной сети нормируется </w:t>
      </w:r>
      <w:r w:rsidRPr="00D40D58">
        <w:rPr>
          <w:rFonts w:ascii="Arial" w:hAnsi="Arial" w:cs="Arial"/>
          <w:sz w:val="28"/>
          <w:szCs w:val="24"/>
        </w:rPr>
        <w:t xml:space="preserve">указаниями п.п. </w:t>
      </w:r>
      <w:r w:rsidR="00ED11A2" w:rsidRPr="00D40D58">
        <w:rPr>
          <w:rFonts w:ascii="Arial" w:hAnsi="Arial" w:cs="Arial"/>
          <w:sz w:val="28"/>
          <w:szCs w:val="24"/>
        </w:rPr>
        <w:t>11.40, 11.41, 11.42</w:t>
      </w:r>
      <w:r w:rsidRPr="00D40D58">
        <w:rPr>
          <w:rFonts w:ascii="Arial" w:hAnsi="Arial" w:cs="Arial"/>
          <w:sz w:val="28"/>
          <w:szCs w:val="24"/>
        </w:rPr>
        <w:t xml:space="preserve"> </w:t>
      </w:r>
      <w:r w:rsidR="00D40D58">
        <w:rPr>
          <w:rFonts w:ascii="Arial" w:hAnsi="Arial" w:cs="Arial"/>
          <w:sz w:val="28"/>
          <w:szCs w:val="24"/>
        </w:rPr>
        <w:t>[</w:t>
      </w:r>
      <w:r w:rsidR="00D42554" w:rsidRPr="00D40D58">
        <w:rPr>
          <w:rFonts w:ascii="Arial" w:hAnsi="Arial" w:cs="Arial"/>
          <w:sz w:val="28"/>
          <w:szCs w:val="24"/>
        </w:rPr>
        <w:t>9</w:t>
      </w:r>
      <w:r w:rsidR="00D40D58">
        <w:rPr>
          <w:rFonts w:ascii="Arial" w:hAnsi="Arial" w:cs="Arial"/>
          <w:sz w:val="28"/>
          <w:szCs w:val="24"/>
        </w:rPr>
        <w:t>]</w:t>
      </w:r>
      <w:r w:rsidRPr="00D40D58">
        <w:rPr>
          <w:rFonts w:ascii="Arial" w:hAnsi="Arial" w:cs="Arial"/>
          <w:sz w:val="28"/>
          <w:szCs w:val="24"/>
        </w:rPr>
        <w:t>.</w:t>
      </w:r>
      <w:r w:rsidRPr="00CD263E">
        <w:rPr>
          <w:rFonts w:ascii="Arial" w:hAnsi="Arial" w:cs="Arial"/>
          <w:sz w:val="28"/>
          <w:szCs w:val="24"/>
        </w:rPr>
        <w:t xml:space="preserve"> При пересечении трубопровода с различными подземными соор</w:t>
      </w:r>
      <w:r w:rsidRPr="00CD263E">
        <w:rPr>
          <w:rFonts w:ascii="Arial" w:hAnsi="Arial" w:cs="Arial"/>
          <w:sz w:val="28"/>
          <w:szCs w:val="24"/>
        </w:rPr>
        <w:t>у</w:t>
      </w:r>
      <w:r w:rsidRPr="00CD263E">
        <w:rPr>
          <w:rFonts w:ascii="Arial" w:hAnsi="Arial" w:cs="Arial"/>
          <w:sz w:val="28"/>
          <w:szCs w:val="24"/>
        </w:rPr>
        <w:t>жениями и препятствиями предусматривают мероприятия, обесп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чивающие повышенную</w:t>
      </w:r>
      <w:r w:rsidR="00ED11A2" w:rsidRPr="00CD263E">
        <w:rPr>
          <w:rFonts w:ascii="Arial" w:hAnsi="Arial" w:cs="Arial"/>
          <w:sz w:val="28"/>
          <w:szCs w:val="24"/>
        </w:rPr>
        <w:t xml:space="preserve"> надежность работы трубопровода</w:t>
      </w:r>
      <w:r w:rsidRPr="00CD263E">
        <w:rPr>
          <w:rFonts w:ascii="Arial" w:hAnsi="Arial" w:cs="Arial"/>
          <w:sz w:val="28"/>
          <w:szCs w:val="24"/>
        </w:rPr>
        <w:t>.</w:t>
      </w: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Для регулирования участка водопроводной сети, а также для разбора воды из нее, может устанавливаться запорная (задвижки и клапаны), водоразборная (пожарные гидранты и водоразборные к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лонки), предохранительная и регулировочная арматура. Водопр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водные колодцы предусматриваются во всех случаях, когда на в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допроводной сети устанавливается арматура любого назначения.</w:t>
      </w:r>
    </w:p>
    <w:p w:rsidR="00A55C30" w:rsidRDefault="00A55C30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A55C30" w:rsidRDefault="00A55C30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</w:p>
    <w:p w:rsidR="00A55C30" w:rsidRDefault="00A55C30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</w:p>
    <w:p w:rsidR="00A55C30" w:rsidRDefault="00A55C30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</w:p>
    <w:p w:rsidR="002B1029" w:rsidRPr="00A55C30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  <w:r w:rsidRPr="00A55C30">
        <w:rPr>
          <w:rFonts w:ascii="Arial" w:hAnsi="Arial" w:cs="Arial"/>
          <w:b/>
          <w:sz w:val="28"/>
          <w:szCs w:val="24"/>
        </w:rPr>
        <w:lastRenderedPageBreak/>
        <w:t>7.2 Основы конструирования наружной канализационной сети</w:t>
      </w:r>
    </w:p>
    <w:p w:rsidR="00A55C30" w:rsidRDefault="00A55C30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Канализационная сеть в системе водоотведения города сл</w:t>
      </w:r>
      <w:r w:rsidRPr="00CD263E">
        <w:rPr>
          <w:rFonts w:ascii="Arial" w:hAnsi="Arial" w:cs="Arial"/>
          <w:sz w:val="28"/>
          <w:szCs w:val="24"/>
        </w:rPr>
        <w:t>у</w:t>
      </w:r>
      <w:r w:rsidRPr="00CD263E">
        <w:rPr>
          <w:rFonts w:ascii="Arial" w:hAnsi="Arial" w:cs="Arial"/>
          <w:sz w:val="28"/>
          <w:szCs w:val="24"/>
        </w:rPr>
        <w:t>жит для транспортирования преимущественно безнапорных потоков гидросмеси (сточных вод, содержащих примеси различной диспер</w:t>
      </w:r>
      <w:r w:rsidRPr="00CD263E">
        <w:rPr>
          <w:rFonts w:ascii="Arial" w:hAnsi="Arial" w:cs="Arial"/>
          <w:sz w:val="28"/>
          <w:szCs w:val="24"/>
        </w:rPr>
        <w:t>с</w:t>
      </w:r>
      <w:r w:rsidRPr="00CD263E">
        <w:rPr>
          <w:rFonts w:ascii="Arial" w:hAnsi="Arial" w:cs="Arial"/>
          <w:sz w:val="28"/>
          <w:szCs w:val="24"/>
        </w:rPr>
        <w:t>ности, их лимитирующим компонентом являются грубодисперсные смеси с большой гидравлической крупностью) по сложным длинным трубопроводам. Канализационная сеть может рассматриваться как совокупность трубопровода и вспомогательных сооружений. Для к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нализационных труб применяют безнапорные железобетонные, б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тонные, керамические, чугунные, асбестоцементные и пластмасс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вые трубы. Канализационная сеть микрорайона в основном прокл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дывается из керамических труб, обладающих большой долговечн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стью.</w:t>
      </w: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Для канализационной сети наземная и надземная прокладка на территории на</w:t>
      </w:r>
      <w:r w:rsidR="00ED11A2" w:rsidRPr="00CD263E">
        <w:rPr>
          <w:rFonts w:ascii="Arial" w:hAnsi="Arial" w:cs="Arial"/>
          <w:sz w:val="28"/>
          <w:szCs w:val="24"/>
        </w:rPr>
        <w:t>селенного пункта не допускается</w:t>
      </w:r>
      <w:r w:rsidRPr="00CD263E">
        <w:rPr>
          <w:rFonts w:ascii="Arial" w:hAnsi="Arial" w:cs="Arial"/>
          <w:sz w:val="28"/>
          <w:szCs w:val="24"/>
        </w:rPr>
        <w:t>.</w:t>
      </w: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Наименьшую глубину заложения канализационной сети назн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 xml:space="preserve">чают с </w:t>
      </w:r>
      <w:r w:rsidRPr="00D40D58">
        <w:rPr>
          <w:rFonts w:ascii="Arial" w:hAnsi="Arial" w:cs="Arial"/>
          <w:sz w:val="28"/>
          <w:szCs w:val="24"/>
        </w:rPr>
        <w:t>учетом рекомендаций п.</w:t>
      </w:r>
      <w:r w:rsidR="00ED11A2" w:rsidRPr="00D40D58">
        <w:rPr>
          <w:rFonts w:ascii="Arial" w:hAnsi="Arial" w:cs="Arial"/>
          <w:sz w:val="28"/>
          <w:szCs w:val="24"/>
        </w:rPr>
        <w:t>6.2.</w:t>
      </w:r>
      <w:r w:rsidRPr="00D40D58">
        <w:rPr>
          <w:rFonts w:ascii="Arial" w:hAnsi="Arial" w:cs="Arial"/>
          <w:sz w:val="28"/>
          <w:szCs w:val="24"/>
        </w:rPr>
        <w:t>4.</w:t>
      </w:r>
      <w:r w:rsidR="00ED11A2" w:rsidRPr="00D40D58">
        <w:rPr>
          <w:rFonts w:ascii="Arial" w:hAnsi="Arial" w:cs="Arial"/>
          <w:sz w:val="28"/>
          <w:szCs w:val="24"/>
        </w:rPr>
        <w:t xml:space="preserve"> </w:t>
      </w:r>
      <w:r w:rsidR="00D40D58">
        <w:rPr>
          <w:rFonts w:ascii="Arial" w:hAnsi="Arial" w:cs="Arial"/>
          <w:sz w:val="28"/>
          <w:szCs w:val="24"/>
        </w:rPr>
        <w:t>[</w:t>
      </w:r>
      <w:r w:rsidR="00D42554" w:rsidRPr="00D40D58">
        <w:rPr>
          <w:rFonts w:ascii="Arial" w:hAnsi="Arial" w:cs="Arial"/>
          <w:sz w:val="28"/>
          <w:szCs w:val="24"/>
        </w:rPr>
        <w:t>10</w:t>
      </w:r>
      <w:r w:rsidR="00D40D58">
        <w:rPr>
          <w:rFonts w:ascii="Arial" w:hAnsi="Arial" w:cs="Arial"/>
          <w:sz w:val="28"/>
          <w:szCs w:val="24"/>
        </w:rPr>
        <w:t>]</w:t>
      </w:r>
      <w:r w:rsidRPr="00D40D58">
        <w:rPr>
          <w:rFonts w:ascii="Arial" w:hAnsi="Arial" w:cs="Arial"/>
          <w:sz w:val="28"/>
          <w:szCs w:val="24"/>
        </w:rPr>
        <w:t>.</w:t>
      </w:r>
      <w:r w:rsidRPr="00CD263E">
        <w:rPr>
          <w:rFonts w:ascii="Arial" w:hAnsi="Arial" w:cs="Arial"/>
          <w:sz w:val="28"/>
          <w:szCs w:val="24"/>
        </w:rPr>
        <w:t xml:space="preserve"> Канализационный труб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провод может прокладываться в слое промерзающего грунта, что обусловлено положительной температурой сточных вод. По пер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метру формируется теплоизоляционный слой оттаявшего и нагрет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го грунта. Максимальная глубина заложения труб и коллекторов, прокладываемых щитовой проходкой надо определять в зависим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сти от материала труб, условий и метода проходки.</w:t>
      </w: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Обычно глубина заложения не должна превышать 7-</w:t>
      </w:r>
      <w:smartTag w:uri="urn:schemas-microsoft-com:office:smarttags" w:element="metricconverter">
        <w:smartTagPr>
          <w:attr w:name="ProductID" w:val="8 м"/>
        </w:smartTagPr>
        <w:r w:rsidRPr="00CD263E">
          <w:rPr>
            <w:rFonts w:ascii="Arial" w:hAnsi="Arial" w:cs="Arial"/>
            <w:sz w:val="28"/>
            <w:szCs w:val="24"/>
          </w:rPr>
          <w:t>8 м</w:t>
        </w:r>
      </w:smartTag>
      <w:r w:rsidRPr="00CD263E">
        <w:rPr>
          <w:rFonts w:ascii="Arial" w:hAnsi="Arial" w:cs="Arial"/>
          <w:sz w:val="28"/>
          <w:szCs w:val="24"/>
        </w:rPr>
        <w:t>, а м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 xml:space="preserve">нимальная глубина 1,30-1,50м.   </w:t>
      </w: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В соответствии с </w:t>
      </w:r>
      <w:r w:rsidRPr="00D40D58">
        <w:rPr>
          <w:rFonts w:ascii="Arial" w:hAnsi="Arial" w:cs="Arial"/>
          <w:sz w:val="28"/>
          <w:szCs w:val="24"/>
        </w:rPr>
        <w:t xml:space="preserve">указаниями п. </w:t>
      </w:r>
      <w:r w:rsidR="00A10F35" w:rsidRPr="00D40D58">
        <w:rPr>
          <w:rFonts w:ascii="Arial" w:hAnsi="Arial" w:cs="Arial"/>
          <w:sz w:val="28"/>
          <w:szCs w:val="24"/>
        </w:rPr>
        <w:t>6.2.2</w:t>
      </w:r>
      <w:r w:rsidRPr="00D40D58">
        <w:rPr>
          <w:rFonts w:ascii="Arial" w:hAnsi="Arial" w:cs="Arial"/>
          <w:sz w:val="28"/>
          <w:szCs w:val="24"/>
        </w:rPr>
        <w:t xml:space="preserve"> </w:t>
      </w:r>
      <w:r w:rsidR="00D40D58">
        <w:rPr>
          <w:rFonts w:ascii="Arial" w:hAnsi="Arial" w:cs="Arial"/>
          <w:sz w:val="28"/>
          <w:szCs w:val="24"/>
        </w:rPr>
        <w:t>[</w:t>
      </w:r>
      <w:r w:rsidRPr="00D40D58">
        <w:rPr>
          <w:rFonts w:ascii="Arial" w:hAnsi="Arial" w:cs="Arial"/>
          <w:sz w:val="28"/>
          <w:szCs w:val="24"/>
        </w:rPr>
        <w:t>1</w:t>
      </w:r>
      <w:r w:rsidR="00D42554" w:rsidRPr="00D40D58">
        <w:rPr>
          <w:rFonts w:ascii="Arial" w:hAnsi="Arial" w:cs="Arial"/>
          <w:sz w:val="28"/>
          <w:szCs w:val="24"/>
        </w:rPr>
        <w:t>0</w:t>
      </w:r>
      <w:r w:rsidR="00D40D58">
        <w:rPr>
          <w:rFonts w:ascii="Arial" w:hAnsi="Arial" w:cs="Arial"/>
          <w:sz w:val="28"/>
          <w:szCs w:val="24"/>
        </w:rPr>
        <w:t>]</w:t>
      </w:r>
      <w:r w:rsidRPr="00CD263E">
        <w:rPr>
          <w:rFonts w:ascii="Arial" w:hAnsi="Arial" w:cs="Arial"/>
          <w:sz w:val="28"/>
          <w:szCs w:val="24"/>
        </w:rPr>
        <w:t xml:space="preserve"> угол между присо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динениями и отводящими трубами должен быть  не менее 90</w:t>
      </w:r>
      <w:r w:rsidRPr="00CD263E">
        <w:rPr>
          <w:rFonts w:ascii="Arial" w:hAnsi="Arial" w:cs="Arial"/>
          <w:sz w:val="28"/>
          <w:szCs w:val="24"/>
          <w:vertAlign w:val="superscript"/>
        </w:rPr>
        <w:t>0</w:t>
      </w:r>
      <w:r w:rsidRPr="00CD263E">
        <w:rPr>
          <w:rFonts w:ascii="Arial" w:hAnsi="Arial" w:cs="Arial"/>
          <w:sz w:val="28"/>
          <w:szCs w:val="24"/>
        </w:rPr>
        <w:t xml:space="preserve"> . </w:t>
      </w: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На канализационной сети предусматриваются смотровые к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лодцы - в местах присоединений, изменений направлений, уклонов и диаметров трубопроводов; на прямых участках с определенным интервалом в зависимости от диаметра. Основное назначение смотровых колодцев заключается в обеспечении условий для пр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 xml:space="preserve">ведения аварийной прочистки участков. Повороты, узлы соединений формируются внутри колодца с помощью открытого лотка. </w:t>
      </w: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Перепадные колодцы устанавливаются и конструируются для предотвращения превышения максимально допустимой скорости движения сточных вод, а также при пересечении трубопроводов с подземными сооружениями. Перепады через препятствия, в частн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сти через реки и овраги, выполняются в виде канализационных д</w:t>
      </w:r>
      <w:r w:rsidRPr="00CD263E">
        <w:rPr>
          <w:rFonts w:ascii="Arial" w:hAnsi="Arial" w:cs="Arial"/>
          <w:sz w:val="28"/>
          <w:szCs w:val="24"/>
        </w:rPr>
        <w:t>ю</w:t>
      </w:r>
      <w:r w:rsidRPr="00CD263E">
        <w:rPr>
          <w:rFonts w:ascii="Arial" w:hAnsi="Arial" w:cs="Arial"/>
          <w:sz w:val="28"/>
          <w:szCs w:val="24"/>
        </w:rPr>
        <w:t>керов.</w:t>
      </w:r>
    </w:p>
    <w:p w:rsidR="00A55C30" w:rsidRDefault="00A55C30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A55C30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  <w:r w:rsidRPr="00A55C30">
        <w:rPr>
          <w:rFonts w:ascii="Arial" w:hAnsi="Arial" w:cs="Arial"/>
          <w:b/>
          <w:sz w:val="28"/>
          <w:szCs w:val="24"/>
        </w:rPr>
        <w:lastRenderedPageBreak/>
        <w:t>7.3 Основы конструирования наружной тепловой сети</w:t>
      </w:r>
    </w:p>
    <w:p w:rsidR="00A55C30" w:rsidRDefault="00D42554" w:rsidP="001172A5">
      <w:pPr>
        <w:pStyle w:val="ab"/>
        <w:tabs>
          <w:tab w:val="left" w:pos="180"/>
        </w:tabs>
        <w:ind w:firstLine="709"/>
        <w:rPr>
          <w:rFonts w:ascii="Arial" w:hAnsi="Arial"/>
          <w:sz w:val="28"/>
        </w:rPr>
      </w:pPr>
      <w:r w:rsidRPr="00CD263E">
        <w:rPr>
          <w:rFonts w:ascii="Arial" w:hAnsi="Arial"/>
          <w:sz w:val="28"/>
        </w:rPr>
        <w:t> </w:t>
      </w:r>
    </w:p>
    <w:p w:rsidR="00D42554" w:rsidRPr="00CD263E" w:rsidRDefault="00D42554" w:rsidP="001172A5">
      <w:pPr>
        <w:pStyle w:val="ab"/>
        <w:tabs>
          <w:tab w:val="left" w:pos="180"/>
        </w:tabs>
        <w:ind w:firstLine="709"/>
        <w:rPr>
          <w:rFonts w:ascii="Arial" w:hAnsi="Arial" w:cs="Arial"/>
          <w:sz w:val="28"/>
        </w:rPr>
      </w:pPr>
      <w:r w:rsidRPr="00CD263E">
        <w:rPr>
          <w:rFonts w:ascii="Arial" w:hAnsi="Arial" w:cs="Arial"/>
          <w:sz w:val="28"/>
        </w:rPr>
        <w:t>В населенных пунктах для тепловых сетей предусматривается, как правило, подземная прокладка (бесканальная, в каналах или в тоннелях (коллекторах) совместно с другими инженерными сетями) (</w:t>
      </w:r>
      <w:r w:rsidRPr="00D40D58">
        <w:rPr>
          <w:rFonts w:ascii="Arial" w:hAnsi="Arial" w:cs="Arial"/>
          <w:sz w:val="28"/>
        </w:rPr>
        <w:t xml:space="preserve">п. 9.1 </w:t>
      </w:r>
      <w:r w:rsidR="00D40D58">
        <w:rPr>
          <w:rFonts w:ascii="Arial" w:hAnsi="Arial" w:cs="Arial"/>
          <w:sz w:val="28"/>
        </w:rPr>
        <w:t>[</w:t>
      </w:r>
      <w:r w:rsidRPr="00D40D58">
        <w:rPr>
          <w:rFonts w:ascii="Arial" w:hAnsi="Arial" w:cs="Arial"/>
          <w:sz w:val="28"/>
        </w:rPr>
        <w:t>11</w:t>
      </w:r>
      <w:r w:rsidR="00D40D58">
        <w:rPr>
          <w:rFonts w:ascii="Arial" w:hAnsi="Arial" w:cs="Arial"/>
          <w:sz w:val="28"/>
        </w:rPr>
        <w:t>]</w:t>
      </w:r>
      <w:r w:rsidRPr="00D40D58">
        <w:rPr>
          <w:rFonts w:ascii="Arial" w:hAnsi="Arial" w:cs="Arial"/>
          <w:sz w:val="28"/>
        </w:rPr>
        <w:t>).</w:t>
      </w:r>
    </w:p>
    <w:p w:rsidR="00D42554" w:rsidRPr="00CD263E" w:rsidRDefault="00D42554" w:rsidP="001172A5">
      <w:pPr>
        <w:pStyle w:val="ab"/>
        <w:tabs>
          <w:tab w:val="left" w:pos="180"/>
        </w:tabs>
        <w:ind w:firstLine="709"/>
        <w:rPr>
          <w:rFonts w:ascii="Arial" w:hAnsi="Arial" w:cs="Arial"/>
          <w:sz w:val="28"/>
        </w:rPr>
      </w:pPr>
      <w:r w:rsidRPr="00CD263E">
        <w:rPr>
          <w:rFonts w:ascii="Arial" w:hAnsi="Arial" w:cs="Arial"/>
          <w:sz w:val="28"/>
        </w:rPr>
        <w:t>Пересечение транзитными тепловыми сетями зданий и соор</w:t>
      </w:r>
      <w:r w:rsidRPr="00CD263E">
        <w:rPr>
          <w:rFonts w:ascii="Arial" w:hAnsi="Arial" w:cs="Arial"/>
          <w:sz w:val="28"/>
        </w:rPr>
        <w:t>у</w:t>
      </w:r>
      <w:r w:rsidRPr="00CD263E">
        <w:rPr>
          <w:rFonts w:ascii="Arial" w:hAnsi="Arial" w:cs="Arial"/>
          <w:sz w:val="28"/>
        </w:rPr>
        <w:t>жений детских дошкольных, школьных и лечебно-профилактических учреждений не допускается.</w:t>
      </w:r>
    </w:p>
    <w:p w:rsidR="00017249" w:rsidRPr="00CD263E" w:rsidRDefault="00D42554" w:rsidP="001172A5">
      <w:pPr>
        <w:pStyle w:val="ab"/>
        <w:tabs>
          <w:tab w:val="left" w:pos="180"/>
        </w:tabs>
        <w:ind w:firstLine="709"/>
        <w:rPr>
          <w:rFonts w:ascii="Arial" w:hAnsi="Arial" w:cs="Arial"/>
          <w:sz w:val="28"/>
        </w:rPr>
      </w:pPr>
      <w:r w:rsidRPr="00CD263E">
        <w:rPr>
          <w:rFonts w:ascii="Arial" w:hAnsi="Arial" w:cs="Arial"/>
          <w:sz w:val="28"/>
        </w:rPr>
        <w:t>Для трубопроводов тепловых сетей следует предусматривать стальные электросварные трубы или бесшовные стальные трубы.</w:t>
      </w:r>
    </w:p>
    <w:p w:rsidR="00017249" w:rsidRPr="00D40D58" w:rsidRDefault="00D42554" w:rsidP="001172A5">
      <w:pPr>
        <w:pStyle w:val="ab"/>
        <w:tabs>
          <w:tab w:val="left" w:pos="180"/>
        </w:tabs>
        <w:ind w:firstLine="709"/>
        <w:rPr>
          <w:rFonts w:ascii="Arial" w:hAnsi="Arial" w:cs="Arial"/>
          <w:sz w:val="28"/>
        </w:rPr>
      </w:pPr>
      <w:r w:rsidRPr="00CD263E">
        <w:rPr>
          <w:rFonts w:ascii="Arial" w:hAnsi="Arial" w:cs="Arial"/>
          <w:sz w:val="28"/>
        </w:rPr>
        <w:t>Трубы из высокопрочного чугуна с шаровидным графитом (ВЧШГ) допускается применять для тепловых сетей при температ</w:t>
      </w:r>
      <w:r w:rsidRPr="00CD263E">
        <w:rPr>
          <w:rFonts w:ascii="Arial" w:hAnsi="Arial" w:cs="Arial"/>
          <w:sz w:val="28"/>
        </w:rPr>
        <w:t>у</w:t>
      </w:r>
      <w:r w:rsidRPr="00CD263E">
        <w:rPr>
          <w:rFonts w:ascii="Arial" w:hAnsi="Arial" w:cs="Arial"/>
          <w:sz w:val="28"/>
        </w:rPr>
        <w:t>ре воды до 150</w:t>
      </w:r>
      <w:proofErr w:type="gramStart"/>
      <w:r w:rsidRPr="00CD263E">
        <w:rPr>
          <w:rFonts w:ascii="Arial" w:hAnsi="Arial" w:cs="Arial"/>
          <w:sz w:val="28"/>
        </w:rPr>
        <w:t xml:space="preserve"> °С</w:t>
      </w:r>
      <w:proofErr w:type="gramEnd"/>
      <w:r w:rsidRPr="00CD263E">
        <w:rPr>
          <w:rFonts w:ascii="Arial" w:hAnsi="Arial" w:cs="Arial"/>
          <w:sz w:val="28"/>
        </w:rPr>
        <w:t xml:space="preserve"> и давлении до 1,6 МПа включительно</w:t>
      </w:r>
      <w:r w:rsidR="00017249" w:rsidRPr="00CD263E">
        <w:rPr>
          <w:rFonts w:ascii="Arial" w:hAnsi="Arial" w:cs="Arial"/>
          <w:sz w:val="28"/>
        </w:rPr>
        <w:t xml:space="preserve"> (</w:t>
      </w:r>
      <w:r w:rsidR="00017249" w:rsidRPr="00D40D58">
        <w:rPr>
          <w:rFonts w:ascii="Arial" w:hAnsi="Arial" w:cs="Arial"/>
          <w:sz w:val="28"/>
        </w:rPr>
        <w:t xml:space="preserve">п. 10.2 </w:t>
      </w:r>
      <w:r w:rsidR="00D40D58">
        <w:rPr>
          <w:rFonts w:ascii="Arial" w:hAnsi="Arial" w:cs="Arial"/>
          <w:sz w:val="28"/>
        </w:rPr>
        <w:t>[</w:t>
      </w:r>
      <w:r w:rsidR="00017249" w:rsidRPr="00D40D58">
        <w:rPr>
          <w:rFonts w:ascii="Arial" w:hAnsi="Arial" w:cs="Arial"/>
          <w:sz w:val="28"/>
        </w:rPr>
        <w:t>11</w:t>
      </w:r>
      <w:r w:rsidR="00D40D58">
        <w:rPr>
          <w:rFonts w:ascii="Arial" w:hAnsi="Arial" w:cs="Arial"/>
          <w:sz w:val="28"/>
        </w:rPr>
        <w:t>]</w:t>
      </w:r>
      <w:r w:rsidR="00017249" w:rsidRPr="00D40D58">
        <w:rPr>
          <w:rFonts w:ascii="Arial" w:hAnsi="Arial" w:cs="Arial"/>
          <w:sz w:val="28"/>
        </w:rPr>
        <w:t>)</w:t>
      </w:r>
      <w:r w:rsidRPr="00D40D58">
        <w:rPr>
          <w:rFonts w:ascii="Arial" w:hAnsi="Arial" w:cs="Arial"/>
          <w:sz w:val="28"/>
        </w:rPr>
        <w:t>.</w:t>
      </w:r>
    </w:p>
    <w:p w:rsidR="002B1029" w:rsidRPr="00CD263E" w:rsidRDefault="002B1029" w:rsidP="001172A5">
      <w:pPr>
        <w:pStyle w:val="ab"/>
        <w:tabs>
          <w:tab w:val="left" w:pos="180"/>
        </w:tabs>
        <w:ind w:firstLine="709"/>
        <w:rPr>
          <w:rFonts w:ascii="Arial" w:hAnsi="Arial" w:cs="Arial"/>
          <w:sz w:val="28"/>
        </w:rPr>
      </w:pPr>
      <w:r w:rsidRPr="00D40D58">
        <w:rPr>
          <w:rFonts w:ascii="Arial" w:hAnsi="Arial" w:cs="Arial"/>
          <w:sz w:val="28"/>
        </w:rPr>
        <w:t xml:space="preserve">Арматура по назначению делится: на </w:t>
      </w:r>
      <w:proofErr w:type="gramStart"/>
      <w:r w:rsidRPr="00D40D58">
        <w:rPr>
          <w:rFonts w:ascii="Arial" w:hAnsi="Arial" w:cs="Arial"/>
          <w:sz w:val="28"/>
        </w:rPr>
        <w:t>запорную</w:t>
      </w:r>
      <w:proofErr w:type="gramEnd"/>
      <w:r w:rsidRPr="00D40D58">
        <w:rPr>
          <w:rFonts w:ascii="Arial" w:hAnsi="Arial" w:cs="Arial"/>
          <w:sz w:val="28"/>
        </w:rPr>
        <w:t>, р</w:t>
      </w:r>
      <w:r w:rsidRPr="00CD263E">
        <w:rPr>
          <w:rFonts w:ascii="Arial" w:hAnsi="Arial" w:cs="Arial"/>
          <w:sz w:val="28"/>
        </w:rPr>
        <w:t>егулиру</w:t>
      </w:r>
      <w:r w:rsidRPr="00CD263E">
        <w:rPr>
          <w:rFonts w:ascii="Arial" w:hAnsi="Arial" w:cs="Arial"/>
          <w:sz w:val="28"/>
        </w:rPr>
        <w:t>ю</w:t>
      </w:r>
      <w:r w:rsidRPr="00CD263E">
        <w:rPr>
          <w:rFonts w:ascii="Arial" w:hAnsi="Arial" w:cs="Arial"/>
          <w:sz w:val="28"/>
        </w:rPr>
        <w:t>щую, предохранительную. Основная арматура запорная. Она пр</w:t>
      </w:r>
      <w:r w:rsidRPr="00CD263E">
        <w:rPr>
          <w:rFonts w:ascii="Arial" w:hAnsi="Arial" w:cs="Arial"/>
          <w:sz w:val="28"/>
        </w:rPr>
        <w:t>е</w:t>
      </w:r>
      <w:r w:rsidRPr="00CD263E">
        <w:rPr>
          <w:rFonts w:ascii="Arial" w:hAnsi="Arial" w:cs="Arial"/>
          <w:sz w:val="28"/>
        </w:rPr>
        <w:t>имущественно и наиболее широко используется на трубопроводе, остальная арматура размещается в тепловых пунктах и наносных станциях. Трубы и арматура подбираются с учетом давления и те</w:t>
      </w:r>
      <w:r w:rsidRPr="00CD263E">
        <w:rPr>
          <w:rFonts w:ascii="Arial" w:hAnsi="Arial" w:cs="Arial"/>
          <w:sz w:val="28"/>
        </w:rPr>
        <w:t>м</w:t>
      </w:r>
      <w:r w:rsidRPr="00CD263E">
        <w:rPr>
          <w:rFonts w:ascii="Arial" w:hAnsi="Arial" w:cs="Arial"/>
          <w:sz w:val="28"/>
        </w:rPr>
        <w:t xml:space="preserve">пературы теплоносителя. </w:t>
      </w: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Теплоизоляционные материалы могут выполнять функцию а</w:t>
      </w:r>
      <w:r w:rsidRPr="00CD263E">
        <w:rPr>
          <w:rFonts w:ascii="Arial" w:hAnsi="Arial" w:cs="Arial"/>
          <w:sz w:val="28"/>
          <w:szCs w:val="24"/>
        </w:rPr>
        <w:t>н</w:t>
      </w:r>
      <w:r w:rsidRPr="00CD263E">
        <w:rPr>
          <w:rFonts w:ascii="Arial" w:hAnsi="Arial" w:cs="Arial"/>
          <w:sz w:val="28"/>
          <w:szCs w:val="24"/>
        </w:rPr>
        <w:t>тикоррозионной защиты. Они имеют низкую теплопроводности, м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лое водопоглощение, высокое сопротивление и большую механич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скую прочность. Теплоизоляция бывает оберточная, штучная, зал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вочная, мастичная.</w:t>
      </w: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Компенсационные устройства служат в тепловых сетях для устранения или значительного уменьшения усилий, возникающих при тепловых удлинениях труб. Компенсаторы бывают осевые и р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диальные. Широко применяются осевые сальниковые компенсат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ры, особенно при подземной прокладке, они имеют малые габариты и низкое гидравлическое сопротивление.</w:t>
      </w: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Широкое распространение получили п-образные компенсат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ры. Эти компенсаторы устанавливаются с предварительной растя</w:t>
      </w:r>
      <w:r w:rsidRPr="00CD263E">
        <w:rPr>
          <w:rFonts w:ascii="Arial" w:hAnsi="Arial" w:cs="Arial"/>
          <w:sz w:val="28"/>
          <w:szCs w:val="24"/>
        </w:rPr>
        <w:t>ж</w:t>
      </w:r>
      <w:r w:rsidRPr="00CD263E">
        <w:rPr>
          <w:rFonts w:ascii="Arial" w:hAnsi="Arial" w:cs="Arial"/>
          <w:sz w:val="28"/>
          <w:szCs w:val="24"/>
        </w:rPr>
        <w:t xml:space="preserve">кой. Расчет производится с учетом диаметра, способа изготовления, типа труб и т.д. </w:t>
      </w: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Опоры на тепловых сетях служат для восприятия усилий, во</w:t>
      </w:r>
      <w:r w:rsidRPr="00CD263E">
        <w:rPr>
          <w:rFonts w:ascii="Arial" w:hAnsi="Arial" w:cs="Arial"/>
          <w:sz w:val="28"/>
          <w:szCs w:val="24"/>
        </w:rPr>
        <w:t>з</w:t>
      </w:r>
      <w:r w:rsidRPr="00CD263E">
        <w:rPr>
          <w:rFonts w:ascii="Arial" w:hAnsi="Arial" w:cs="Arial"/>
          <w:sz w:val="28"/>
          <w:szCs w:val="24"/>
        </w:rPr>
        <w:t>никающих в тепловых трубопроводах и для передачи их на несущие конструкции и грунт. Опоры: подвижные (скользящие, катковые, р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ликовые) и неподвижные (упорные, щитовые).</w:t>
      </w: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Подвижные опоры для восприятия весовых нагрузок теплопр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вода и обеспечения свободного перемещения их при температу</w:t>
      </w:r>
      <w:r w:rsidRPr="00CD263E">
        <w:rPr>
          <w:rFonts w:ascii="Arial" w:hAnsi="Arial" w:cs="Arial"/>
          <w:sz w:val="28"/>
          <w:szCs w:val="24"/>
        </w:rPr>
        <w:t>р</w:t>
      </w:r>
      <w:r w:rsidRPr="00CD263E">
        <w:rPr>
          <w:rFonts w:ascii="Arial" w:hAnsi="Arial" w:cs="Arial"/>
          <w:sz w:val="28"/>
          <w:szCs w:val="24"/>
        </w:rPr>
        <w:lastRenderedPageBreak/>
        <w:t>ных деформациях, устанавливаются при всех видах прокладки, кроме безканальной.</w:t>
      </w: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Неподвижные опоры для закрепления трубопровода в отдел</w:t>
      </w:r>
      <w:r w:rsidRPr="00CD263E">
        <w:rPr>
          <w:rFonts w:ascii="Arial" w:hAnsi="Arial" w:cs="Arial"/>
          <w:sz w:val="28"/>
          <w:szCs w:val="24"/>
        </w:rPr>
        <w:t>ь</w:t>
      </w:r>
      <w:r w:rsidRPr="00CD263E">
        <w:rPr>
          <w:rFonts w:ascii="Arial" w:hAnsi="Arial" w:cs="Arial"/>
          <w:sz w:val="28"/>
          <w:szCs w:val="24"/>
        </w:rPr>
        <w:t>ных точках, разделяющих его на независимые по температурным деформациям участки и для восприятия усилий на участках, что устраняет возможность последовательного нарастания усилий и п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>редачи их на оборудование и арматуру. Неподвижные опоры уст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навливают на входе и выходе из ЦТП, НС, в местах ответвлений, поворотах. В результате трасса разбивается на прямолинейные участки, для каждого из которых  выбирается тип и число компенс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 xml:space="preserve">торов.      </w:t>
      </w: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В городе для тепловой сети должна предусматриваться по</w:t>
      </w:r>
      <w:r w:rsidRPr="00CD263E">
        <w:rPr>
          <w:rFonts w:ascii="Arial" w:hAnsi="Arial" w:cs="Arial"/>
          <w:sz w:val="28"/>
          <w:szCs w:val="24"/>
        </w:rPr>
        <w:t>д</w:t>
      </w:r>
      <w:r w:rsidRPr="00CD263E">
        <w:rPr>
          <w:rFonts w:ascii="Arial" w:hAnsi="Arial" w:cs="Arial"/>
          <w:sz w:val="28"/>
          <w:szCs w:val="24"/>
        </w:rPr>
        <w:t>земная прокладка (бе</w:t>
      </w:r>
      <w:r w:rsidR="00017249" w:rsidRPr="00CD263E">
        <w:rPr>
          <w:rFonts w:ascii="Arial" w:hAnsi="Arial" w:cs="Arial"/>
          <w:sz w:val="28"/>
          <w:szCs w:val="24"/>
        </w:rPr>
        <w:t>с</w:t>
      </w:r>
      <w:r w:rsidRPr="00CD263E">
        <w:rPr>
          <w:rFonts w:ascii="Arial" w:hAnsi="Arial" w:cs="Arial"/>
          <w:sz w:val="28"/>
          <w:szCs w:val="24"/>
        </w:rPr>
        <w:t>канальная, в каналах, в городских или вну</w:t>
      </w:r>
      <w:r w:rsidRPr="00CD263E">
        <w:rPr>
          <w:rFonts w:ascii="Arial" w:hAnsi="Arial" w:cs="Arial"/>
          <w:sz w:val="28"/>
          <w:szCs w:val="24"/>
        </w:rPr>
        <w:t>т</w:t>
      </w:r>
      <w:r w:rsidRPr="00CD263E">
        <w:rPr>
          <w:rFonts w:ascii="Arial" w:hAnsi="Arial" w:cs="Arial"/>
          <w:sz w:val="28"/>
          <w:szCs w:val="24"/>
        </w:rPr>
        <w:t>риквартальных тоннелях). Глубина заложения принимается 0,5…0,7м.</w:t>
      </w: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Каналы выполняются из унифицирорванных сборных желез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бетонных деталей. На подземных трубопроводах оборудование, требующее обслуживания (задвижки, сальниковые компенсаторы, спускники и т.д.) размещаются в специальных камерах.</w:t>
      </w: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  <w:r w:rsidRPr="00D40D58">
        <w:rPr>
          <w:rFonts w:ascii="Arial" w:hAnsi="Arial" w:cs="Arial"/>
          <w:b/>
          <w:sz w:val="28"/>
          <w:szCs w:val="24"/>
        </w:rPr>
        <w:t>7.4 Основы конструирования наружной газовой сети</w:t>
      </w:r>
    </w:p>
    <w:p w:rsidR="00D40D58" w:rsidRPr="00D40D58" w:rsidRDefault="00D40D58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</w:p>
    <w:p w:rsidR="002B1029" w:rsidRPr="00CD263E" w:rsidRDefault="00943CC0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Г</w:t>
      </w:r>
      <w:r w:rsidR="002B1029" w:rsidRPr="00CD263E">
        <w:rPr>
          <w:rFonts w:ascii="Arial" w:hAnsi="Arial" w:cs="Arial"/>
          <w:sz w:val="28"/>
          <w:szCs w:val="24"/>
        </w:rPr>
        <w:t>азовая сеть может рассматриваться как совокупность газ</w:t>
      </w:r>
      <w:r w:rsidR="002B1029" w:rsidRPr="00CD263E">
        <w:rPr>
          <w:rFonts w:ascii="Arial" w:hAnsi="Arial" w:cs="Arial"/>
          <w:sz w:val="28"/>
          <w:szCs w:val="24"/>
        </w:rPr>
        <w:t>о</w:t>
      </w:r>
      <w:r w:rsidR="002B1029" w:rsidRPr="00CD263E">
        <w:rPr>
          <w:rFonts w:ascii="Arial" w:hAnsi="Arial" w:cs="Arial"/>
          <w:sz w:val="28"/>
          <w:szCs w:val="24"/>
        </w:rPr>
        <w:t>проводов и пунктов</w:t>
      </w:r>
      <w:r w:rsidR="00017249" w:rsidRPr="00CD263E">
        <w:rPr>
          <w:rFonts w:ascii="Arial" w:hAnsi="Arial" w:cs="Arial"/>
          <w:sz w:val="28"/>
          <w:szCs w:val="24"/>
        </w:rPr>
        <w:t xml:space="preserve"> редуцирования газа</w:t>
      </w:r>
      <w:r w:rsidR="002B1029" w:rsidRPr="00CD263E">
        <w:rPr>
          <w:rFonts w:ascii="Arial" w:hAnsi="Arial" w:cs="Arial"/>
          <w:sz w:val="28"/>
          <w:szCs w:val="24"/>
        </w:rPr>
        <w:t>. Трубы и способ их соед</w:t>
      </w:r>
      <w:r w:rsidR="002B1029" w:rsidRPr="00CD263E">
        <w:rPr>
          <w:rFonts w:ascii="Arial" w:hAnsi="Arial" w:cs="Arial"/>
          <w:sz w:val="28"/>
          <w:szCs w:val="24"/>
        </w:rPr>
        <w:t>и</w:t>
      </w:r>
      <w:r w:rsidR="002B1029" w:rsidRPr="00CD263E">
        <w:rPr>
          <w:rFonts w:ascii="Arial" w:hAnsi="Arial" w:cs="Arial"/>
          <w:sz w:val="28"/>
          <w:szCs w:val="24"/>
        </w:rPr>
        <w:t xml:space="preserve">нения принимают в соответствии с указаниями </w:t>
      </w:r>
      <w:r w:rsidR="00017249" w:rsidRPr="00CD263E">
        <w:rPr>
          <w:rFonts w:ascii="Arial" w:hAnsi="Arial" w:cs="Arial"/>
          <w:sz w:val="28"/>
          <w:szCs w:val="24"/>
        </w:rPr>
        <w:t>С</w:t>
      </w:r>
      <w:r w:rsidR="002B1029" w:rsidRPr="00CD263E">
        <w:rPr>
          <w:rFonts w:ascii="Arial" w:hAnsi="Arial" w:cs="Arial"/>
          <w:sz w:val="28"/>
          <w:szCs w:val="24"/>
        </w:rPr>
        <w:t>П</w:t>
      </w:r>
      <w:r w:rsidR="00017249" w:rsidRPr="00CD263E">
        <w:rPr>
          <w:rFonts w:ascii="Arial" w:hAnsi="Arial" w:cs="Arial"/>
          <w:sz w:val="28"/>
          <w:szCs w:val="24"/>
        </w:rPr>
        <w:t xml:space="preserve"> 62.13330.2011</w:t>
      </w:r>
      <w:r w:rsidR="002B1029" w:rsidRPr="00CD263E">
        <w:rPr>
          <w:rFonts w:ascii="Arial" w:hAnsi="Arial" w:cs="Arial"/>
          <w:sz w:val="28"/>
          <w:szCs w:val="24"/>
        </w:rPr>
        <w:t xml:space="preserve"> «Газо</w:t>
      </w:r>
      <w:r w:rsidR="00017249" w:rsidRPr="00CD263E">
        <w:rPr>
          <w:rFonts w:ascii="Arial" w:hAnsi="Arial" w:cs="Arial"/>
          <w:sz w:val="28"/>
          <w:szCs w:val="24"/>
        </w:rPr>
        <w:t>распределительные системы</w:t>
      </w:r>
      <w:r w:rsidR="002B1029" w:rsidRPr="00CD263E">
        <w:rPr>
          <w:rFonts w:ascii="Arial" w:hAnsi="Arial" w:cs="Arial"/>
          <w:sz w:val="28"/>
          <w:szCs w:val="24"/>
        </w:rPr>
        <w:t xml:space="preserve">». </w:t>
      </w:r>
    </w:p>
    <w:p w:rsidR="00017249" w:rsidRPr="00CD263E" w:rsidRDefault="0001724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Газопроводы из полиэтиленовых труб следует применять для подземной прокладки при давлении природного газа до 0,6 МПа включительно внутри поселений, до 1,2 МПа включительно – ме</w:t>
      </w:r>
      <w:r w:rsidRPr="00CD263E">
        <w:rPr>
          <w:rFonts w:ascii="Arial" w:hAnsi="Arial" w:cs="Arial"/>
          <w:sz w:val="28"/>
          <w:szCs w:val="24"/>
        </w:rPr>
        <w:t>ж</w:t>
      </w:r>
      <w:r w:rsidRPr="00CD263E">
        <w:rPr>
          <w:rFonts w:ascii="Arial" w:hAnsi="Arial" w:cs="Arial"/>
          <w:sz w:val="28"/>
          <w:szCs w:val="24"/>
        </w:rPr>
        <w:t>поселковые. Газопроводы из стальных труб и их соединительные детали могут применяться для наружной и внутренней прокладки для всех давлений для природного газа.</w:t>
      </w: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Прокладка газопроводов должна предусматриваться, как пр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 xml:space="preserve">вило, </w:t>
      </w:r>
      <w:proofErr w:type="gramStart"/>
      <w:r w:rsidRPr="00CD263E">
        <w:rPr>
          <w:rFonts w:ascii="Arial" w:hAnsi="Arial" w:cs="Arial"/>
          <w:sz w:val="28"/>
          <w:szCs w:val="24"/>
        </w:rPr>
        <w:t>подземной</w:t>
      </w:r>
      <w:proofErr w:type="gramEnd"/>
      <w:r w:rsidR="00D40D58">
        <w:rPr>
          <w:rFonts w:ascii="Arial" w:hAnsi="Arial" w:cs="Arial"/>
          <w:sz w:val="28"/>
          <w:szCs w:val="24"/>
        </w:rPr>
        <w:t>.</w:t>
      </w:r>
      <w:r w:rsidRPr="00CD263E">
        <w:rPr>
          <w:rFonts w:ascii="Arial" w:hAnsi="Arial" w:cs="Arial"/>
          <w:sz w:val="28"/>
          <w:szCs w:val="24"/>
        </w:rPr>
        <w:t xml:space="preserve"> Надземная и наземная прокладка наружных газ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проводов допускается внутри жилых кварталов и дворов. На терр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тории промышленных предприятий прокладка наружных газопров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дов обычно надземная. Не допускается надземная и наземная пр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кладка газопроводов из полиэтиленовых труб.</w:t>
      </w:r>
      <w:r w:rsidR="00017249" w:rsidRPr="00CD263E">
        <w:rPr>
          <w:rFonts w:ascii="Arial" w:hAnsi="Arial" w:cs="Arial"/>
          <w:sz w:val="28"/>
          <w:szCs w:val="24"/>
        </w:rPr>
        <w:t xml:space="preserve"> </w:t>
      </w:r>
      <w:r w:rsidR="009E4663" w:rsidRPr="00CD263E">
        <w:rPr>
          <w:rFonts w:ascii="Arial" w:hAnsi="Arial" w:cs="Arial"/>
          <w:sz w:val="28"/>
          <w:szCs w:val="24"/>
        </w:rPr>
        <w:t>Наружные газопр</w:t>
      </w:r>
      <w:r w:rsidR="009E4663" w:rsidRPr="00CD263E">
        <w:rPr>
          <w:rFonts w:ascii="Arial" w:hAnsi="Arial" w:cs="Arial"/>
          <w:sz w:val="28"/>
          <w:szCs w:val="24"/>
        </w:rPr>
        <w:t>о</w:t>
      </w:r>
      <w:r w:rsidR="009E4663" w:rsidRPr="00CD263E">
        <w:rPr>
          <w:rFonts w:ascii="Arial" w:hAnsi="Arial" w:cs="Arial"/>
          <w:sz w:val="28"/>
          <w:szCs w:val="24"/>
        </w:rPr>
        <w:t>воды следует размещать по отношению к зданиям, сооружениям и сетям инженерно-технического обеспечения в соответствии с пр</w:t>
      </w:r>
      <w:r w:rsidR="009E4663" w:rsidRPr="00CD263E">
        <w:rPr>
          <w:rFonts w:ascii="Arial" w:hAnsi="Arial" w:cs="Arial"/>
          <w:sz w:val="28"/>
          <w:szCs w:val="24"/>
        </w:rPr>
        <w:t>и</w:t>
      </w:r>
      <w:r w:rsidR="009E4663" w:rsidRPr="00CD263E">
        <w:rPr>
          <w:rFonts w:ascii="Arial" w:hAnsi="Arial" w:cs="Arial"/>
          <w:sz w:val="28"/>
          <w:szCs w:val="24"/>
        </w:rPr>
        <w:t>ложениями</w:t>
      </w:r>
      <w:proofErr w:type="gramStart"/>
      <w:r w:rsidR="009E4663" w:rsidRPr="00CD263E">
        <w:rPr>
          <w:rFonts w:ascii="Arial" w:hAnsi="Arial" w:cs="Arial"/>
          <w:sz w:val="28"/>
          <w:szCs w:val="24"/>
        </w:rPr>
        <w:t xml:space="preserve"> Б</w:t>
      </w:r>
      <w:proofErr w:type="gramEnd"/>
      <w:r w:rsidR="009E4663" w:rsidRPr="00CD263E">
        <w:rPr>
          <w:rFonts w:ascii="Arial" w:hAnsi="Arial" w:cs="Arial"/>
          <w:sz w:val="28"/>
          <w:szCs w:val="24"/>
        </w:rPr>
        <w:t xml:space="preserve"> и В </w:t>
      </w:r>
      <w:r w:rsidR="00D40D58">
        <w:rPr>
          <w:rFonts w:ascii="Arial" w:hAnsi="Arial" w:cs="Arial"/>
          <w:sz w:val="28"/>
          <w:szCs w:val="24"/>
        </w:rPr>
        <w:t>[</w:t>
      </w:r>
      <w:r w:rsidR="009E4663" w:rsidRPr="00CD263E">
        <w:rPr>
          <w:rFonts w:ascii="Arial" w:hAnsi="Arial" w:cs="Arial"/>
          <w:sz w:val="28"/>
          <w:szCs w:val="24"/>
        </w:rPr>
        <w:t>13</w:t>
      </w:r>
      <w:r w:rsidR="00D40D58">
        <w:rPr>
          <w:rFonts w:ascii="Arial" w:hAnsi="Arial" w:cs="Arial"/>
          <w:sz w:val="28"/>
          <w:szCs w:val="24"/>
        </w:rPr>
        <w:t>]</w:t>
      </w:r>
      <w:r w:rsidR="009E4663" w:rsidRPr="00CD263E">
        <w:rPr>
          <w:rFonts w:ascii="Arial" w:hAnsi="Arial" w:cs="Arial"/>
          <w:sz w:val="28"/>
          <w:szCs w:val="24"/>
        </w:rPr>
        <w:t xml:space="preserve"> .</w:t>
      </w: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Глубину прокладки обычно принимают </w:t>
      </w:r>
      <w:smartTag w:uri="urn:schemas-microsoft-com:office:smarttags" w:element="metricconverter">
        <w:smartTagPr>
          <w:attr w:name="ProductID" w:val="0,8 м"/>
        </w:smartTagPr>
        <w:r w:rsidRPr="00CD263E">
          <w:rPr>
            <w:rFonts w:ascii="Arial" w:hAnsi="Arial" w:cs="Arial"/>
            <w:sz w:val="28"/>
            <w:szCs w:val="24"/>
          </w:rPr>
          <w:t>0,8 м</w:t>
        </w:r>
      </w:smartTag>
      <w:r w:rsidRPr="00CD263E">
        <w:rPr>
          <w:rFonts w:ascii="Arial" w:hAnsi="Arial" w:cs="Arial"/>
          <w:sz w:val="28"/>
          <w:szCs w:val="24"/>
        </w:rPr>
        <w:t xml:space="preserve"> до верха газопр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вода или футляра.</w:t>
      </w: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lastRenderedPageBreak/>
        <w:t>При выборе запорной арматуры следует учитывать условия ее эксплуатации по давлениям газа и температуре. Отключающие ус</w:t>
      </w:r>
      <w:r w:rsidRPr="00CD263E">
        <w:rPr>
          <w:rFonts w:ascii="Arial" w:hAnsi="Arial" w:cs="Arial"/>
          <w:sz w:val="28"/>
          <w:szCs w:val="24"/>
        </w:rPr>
        <w:t>т</w:t>
      </w:r>
      <w:r w:rsidRPr="00CD263E">
        <w:rPr>
          <w:rFonts w:ascii="Arial" w:hAnsi="Arial" w:cs="Arial"/>
          <w:sz w:val="28"/>
          <w:szCs w:val="24"/>
        </w:rPr>
        <w:t>ройства (вентили, краны, задвижки) на газопроводах:</w:t>
      </w:r>
    </w:p>
    <w:p w:rsidR="002B1029" w:rsidRPr="00CD263E" w:rsidRDefault="002B1029" w:rsidP="001172A5">
      <w:pPr>
        <w:numPr>
          <w:ilvl w:val="0"/>
          <w:numId w:val="5"/>
        </w:numPr>
        <w:tabs>
          <w:tab w:val="left" w:pos="180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на вводах в здания;</w:t>
      </w:r>
    </w:p>
    <w:p w:rsidR="002B1029" w:rsidRPr="00CD263E" w:rsidRDefault="002B1029" w:rsidP="001172A5">
      <w:pPr>
        <w:numPr>
          <w:ilvl w:val="0"/>
          <w:numId w:val="5"/>
        </w:numPr>
        <w:tabs>
          <w:tab w:val="left" w:pos="180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на вводах в ГРЭП и выходе из него;</w:t>
      </w:r>
    </w:p>
    <w:p w:rsidR="002B1029" w:rsidRPr="00CD263E" w:rsidRDefault="002B1029" w:rsidP="001172A5">
      <w:pPr>
        <w:numPr>
          <w:ilvl w:val="0"/>
          <w:numId w:val="5"/>
        </w:numPr>
        <w:tabs>
          <w:tab w:val="left" w:pos="180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на ответвлениях уличных газопроводов к отдельным ми</w:t>
      </w:r>
      <w:r w:rsidRPr="00CD263E">
        <w:rPr>
          <w:rFonts w:ascii="Arial" w:hAnsi="Arial" w:cs="Arial"/>
          <w:sz w:val="28"/>
          <w:szCs w:val="24"/>
        </w:rPr>
        <w:t>к</w:t>
      </w:r>
      <w:r w:rsidRPr="00CD263E">
        <w:rPr>
          <w:rFonts w:ascii="Arial" w:hAnsi="Arial" w:cs="Arial"/>
          <w:sz w:val="28"/>
          <w:szCs w:val="24"/>
        </w:rPr>
        <w:t>рорайонам;</w:t>
      </w:r>
    </w:p>
    <w:p w:rsidR="002B1029" w:rsidRPr="00CD263E" w:rsidRDefault="002B1029" w:rsidP="001172A5">
      <w:pPr>
        <w:numPr>
          <w:ilvl w:val="0"/>
          <w:numId w:val="5"/>
        </w:numPr>
        <w:tabs>
          <w:tab w:val="left" w:pos="180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для отключения отдельных участков газопровода с целью обеспечения безопасного и надежного газоснабжения;</w:t>
      </w:r>
    </w:p>
    <w:p w:rsidR="002B1029" w:rsidRPr="00CD263E" w:rsidRDefault="002B1029" w:rsidP="001172A5">
      <w:pPr>
        <w:numPr>
          <w:ilvl w:val="0"/>
          <w:numId w:val="5"/>
        </w:numPr>
        <w:tabs>
          <w:tab w:val="left" w:pos="180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при пересечении водных преград, железных и автом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бильных дорог.</w:t>
      </w: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Отключающее устройство на наружных газопроводах следует размещать в колодцах, наземных шкафах, а также на стенах зданий, на подземных газопроводах отключающие устройства следует пр</w:t>
      </w:r>
      <w:r w:rsidRPr="00CD263E">
        <w:rPr>
          <w:rFonts w:ascii="Arial" w:hAnsi="Arial" w:cs="Arial"/>
          <w:sz w:val="28"/>
          <w:szCs w:val="24"/>
        </w:rPr>
        <w:t>е</w:t>
      </w:r>
      <w:r w:rsidRPr="00CD263E">
        <w:rPr>
          <w:rFonts w:ascii="Arial" w:hAnsi="Arial" w:cs="Arial"/>
          <w:sz w:val="28"/>
          <w:szCs w:val="24"/>
        </w:rPr>
        <w:t xml:space="preserve">дусматривать в колодцах. </w:t>
      </w:r>
    </w:p>
    <w:p w:rsidR="00017249" w:rsidRPr="00CD263E" w:rsidRDefault="0001724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192C00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CD263E">
        <w:rPr>
          <w:rFonts w:ascii="Arial" w:hAnsi="Arial" w:cs="Arial"/>
          <w:sz w:val="28"/>
          <w:szCs w:val="24"/>
        </w:rPr>
        <w:br w:type="page"/>
      </w:r>
      <w:r w:rsidR="00192C00" w:rsidRPr="00352784">
        <w:rPr>
          <w:rFonts w:ascii="Arial" w:hAnsi="Arial" w:cs="Arial"/>
          <w:b/>
          <w:sz w:val="28"/>
          <w:szCs w:val="28"/>
        </w:rPr>
        <w:lastRenderedPageBreak/>
        <w:t>Список использованной литературы</w:t>
      </w:r>
    </w:p>
    <w:p w:rsidR="00352784" w:rsidRPr="00352784" w:rsidRDefault="00352784" w:rsidP="001172A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292124" w:rsidRPr="00CD263E" w:rsidRDefault="00292124" w:rsidP="001172A5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</w:rPr>
      </w:pPr>
      <w:r w:rsidRPr="00CD263E">
        <w:rPr>
          <w:rFonts w:ascii="Arial" w:hAnsi="Arial" w:cs="Arial"/>
          <w:sz w:val="28"/>
          <w:szCs w:val="24"/>
        </w:rPr>
        <w:t>ГОСТ 21.508-93 СПДС Правила выполнения рабочей д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кументации генеральных планов предприятий, сооружений и ж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лищно-гражданских объектов</w:t>
      </w:r>
    </w:p>
    <w:p w:rsidR="00292124" w:rsidRPr="00CD263E" w:rsidRDefault="00292124" w:rsidP="001172A5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</w:rPr>
      </w:pPr>
      <w:r w:rsidRPr="00CD263E">
        <w:rPr>
          <w:rFonts w:ascii="Arial" w:hAnsi="Arial" w:cs="Arial"/>
          <w:sz w:val="28"/>
          <w:szCs w:val="24"/>
        </w:rPr>
        <w:t>ГОСТ 21.205-93 СПДС Условные обозначения элементов санитарно-технических систем</w:t>
      </w:r>
    </w:p>
    <w:p w:rsidR="00292124" w:rsidRPr="00CD263E" w:rsidRDefault="00292124" w:rsidP="001172A5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</w:rPr>
      </w:pPr>
      <w:r w:rsidRPr="00CD263E">
        <w:rPr>
          <w:rFonts w:ascii="Arial" w:hAnsi="Arial" w:cs="Arial"/>
          <w:sz w:val="28"/>
          <w:szCs w:val="24"/>
        </w:rPr>
        <w:t>ГОСТ 21.206-2012 СПДС Условные обозначения труб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проводов</w:t>
      </w:r>
    </w:p>
    <w:p w:rsidR="00192C00" w:rsidRPr="00CD263E" w:rsidRDefault="00192C00" w:rsidP="001172A5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</w:rPr>
      </w:pPr>
      <w:r w:rsidRPr="00CD263E">
        <w:rPr>
          <w:rFonts w:ascii="Arial" w:hAnsi="Arial" w:cs="Arial"/>
          <w:sz w:val="28"/>
          <w:szCs w:val="24"/>
        </w:rPr>
        <w:t xml:space="preserve">ГОСТ 25151-82. Водоснабжение. Термины и определения  </w:t>
      </w:r>
    </w:p>
    <w:p w:rsidR="00192C00" w:rsidRPr="00CD263E" w:rsidRDefault="00192C00" w:rsidP="001172A5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ГОСТ 25150-82 Канализация. Термины и определения. </w:t>
      </w:r>
    </w:p>
    <w:p w:rsidR="00192C00" w:rsidRPr="00CD263E" w:rsidRDefault="00192C00" w:rsidP="001172A5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СП 116.13330.2012 Инженерная защита территорий, зд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ний и сооружений от опасных геологических процессов. Основные положения</w:t>
      </w:r>
    </w:p>
    <w:p w:rsidR="00192C00" w:rsidRPr="00CD263E" w:rsidRDefault="00192C00" w:rsidP="001172A5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СП 42.13330.2011 Градостроительство. Планировка и з</w:t>
      </w:r>
      <w:r w:rsidRPr="00CD263E">
        <w:rPr>
          <w:rFonts w:ascii="Arial" w:hAnsi="Arial" w:cs="Arial"/>
          <w:sz w:val="28"/>
          <w:szCs w:val="24"/>
        </w:rPr>
        <w:t>а</w:t>
      </w:r>
      <w:r w:rsidRPr="00CD263E">
        <w:rPr>
          <w:rFonts w:ascii="Arial" w:hAnsi="Arial" w:cs="Arial"/>
          <w:sz w:val="28"/>
          <w:szCs w:val="24"/>
        </w:rPr>
        <w:t>стройка городских и сельских поселений</w:t>
      </w:r>
    </w:p>
    <w:p w:rsidR="00192C00" w:rsidRPr="00CD263E" w:rsidRDefault="00192C00" w:rsidP="001172A5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</w:rPr>
      </w:pPr>
      <w:r w:rsidRPr="00CD263E">
        <w:rPr>
          <w:rFonts w:ascii="Arial" w:hAnsi="Arial" w:cs="Arial"/>
          <w:sz w:val="28"/>
          <w:szCs w:val="24"/>
        </w:rPr>
        <w:t xml:space="preserve">СП 30.13330.2012 Внутренний водопровод и канализация зданий </w:t>
      </w:r>
    </w:p>
    <w:p w:rsidR="00192C00" w:rsidRPr="00CD263E" w:rsidRDefault="00192C00" w:rsidP="001172A5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</w:rPr>
      </w:pPr>
      <w:r w:rsidRPr="00CD263E">
        <w:rPr>
          <w:rFonts w:ascii="Arial" w:hAnsi="Arial" w:cs="Arial"/>
          <w:sz w:val="28"/>
          <w:szCs w:val="24"/>
        </w:rPr>
        <w:t>СП 31.13330.2012 Водоснабжение. Наружные сети и с</w:t>
      </w:r>
      <w:r w:rsidRPr="00CD263E">
        <w:rPr>
          <w:rFonts w:ascii="Arial" w:hAnsi="Arial" w:cs="Arial"/>
          <w:sz w:val="28"/>
          <w:szCs w:val="24"/>
        </w:rPr>
        <w:t>о</w:t>
      </w:r>
      <w:r w:rsidRPr="00CD263E">
        <w:rPr>
          <w:rFonts w:ascii="Arial" w:hAnsi="Arial" w:cs="Arial"/>
          <w:sz w:val="28"/>
          <w:szCs w:val="24"/>
        </w:rPr>
        <w:t>оружения</w:t>
      </w:r>
    </w:p>
    <w:p w:rsidR="00192C00" w:rsidRPr="00CD263E" w:rsidRDefault="00192C00" w:rsidP="001172A5">
      <w:pPr>
        <w:pStyle w:val="ae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</w:rPr>
      </w:pPr>
      <w:r w:rsidRPr="00CD263E">
        <w:rPr>
          <w:rFonts w:ascii="Arial" w:hAnsi="Arial" w:cs="Arial"/>
          <w:sz w:val="28"/>
          <w:szCs w:val="24"/>
        </w:rPr>
        <w:t>СП 32.13330.2012 Канализация. Наружные сети и соор</w:t>
      </w:r>
      <w:r w:rsidRPr="00CD263E">
        <w:rPr>
          <w:rFonts w:ascii="Arial" w:hAnsi="Arial" w:cs="Arial"/>
          <w:sz w:val="28"/>
          <w:szCs w:val="24"/>
        </w:rPr>
        <w:t>у</w:t>
      </w:r>
      <w:r w:rsidRPr="00CD263E">
        <w:rPr>
          <w:rFonts w:ascii="Arial" w:hAnsi="Arial" w:cs="Arial"/>
          <w:sz w:val="28"/>
          <w:szCs w:val="24"/>
        </w:rPr>
        <w:t>жения</w:t>
      </w:r>
      <w:r w:rsidRPr="00CD263E">
        <w:rPr>
          <w:rFonts w:ascii="Arial" w:hAnsi="Arial" w:cs="Arial"/>
          <w:sz w:val="28"/>
        </w:rPr>
        <w:t>.</w:t>
      </w:r>
    </w:p>
    <w:p w:rsidR="00192C00" w:rsidRPr="00CD263E" w:rsidRDefault="00192C00" w:rsidP="001172A5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</w:rPr>
      </w:pPr>
      <w:r w:rsidRPr="00CD263E">
        <w:rPr>
          <w:rFonts w:ascii="Arial" w:hAnsi="Arial" w:cs="Arial"/>
          <w:sz w:val="28"/>
          <w:szCs w:val="24"/>
        </w:rPr>
        <w:t>СП 124.13330.2012. Тепловые сети.</w:t>
      </w:r>
    </w:p>
    <w:p w:rsidR="00192C00" w:rsidRPr="00CD263E" w:rsidRDefault="00192C00" w:rsidP="001172A5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</w:rPr>
      </w:pPr>
      <w:r w:rsidRPr="00CD263E">
        <w:rPr>
          <w:rFonts w:ascii="Arial" w:hAnsi="Arial" w:cs="Arial"/>
          <w:sz w:val="28"/>
          <w:szCs w:val="24"/>
        </w:rPr>
        <w:t>СП 60.13330.2012 Отопление, вентиляция и кондицион</w:t>
      </w:r>
      <w:r w:rsidRPr="00CD263E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>рование</w:t>
      </w:r>
    </w:p>
    <w:p w:rsidR="00192C00" w:rsidRPr="00CD263E" w:rsidRDefault="00192C00" w:rsidP="001172A5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</w:rPr>
      </w:pPr>
      <w:r w:rsidRPr="00CD263E">
        <w:rPr>
          <w:rFonts w:ascii="Arial" w:hAnsi="Arial" w:cs="Arial"/>
          <w:sz w:val="28"/>
          <w:szCs w:val="24"/>
        </w:rPr>
        <w:t xml:space="preserve">СП 62.13330.2011Газораспределительные системы.      </w:t>
      </w:r>
    </w:p>
    <w:p w:rsidR="00192C00" w:rsidRPr="00CD263E" w:rsidRDefault="00192C00" w:rsidP="001172A5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</w:rPr>
      </w:pPr>
      <w:r w:rsidRPr="00CD263E">
        <w:rPr>
          <w:rFonts w:ascii="Arial" w:hAnsi="Arial" w:cs="Arial"/>
          <w:sz w:val="28"/>
          <w:szCs w:val="24"/>
        </w:rPr>
        <w:t>РД 34.20.185-94 Инструкция по проектированию горо</w:t>
      </w:r>
      <w:r w:rsidRPr="00CD263E">
        <w:rPr>
          <w:rFonts w:ascii="Arial" w:hAnsi="Arial" w:cs="Arial"/>
          <w:sz w:val="28"/>
          <w:szCs w:val="24"/>
        </w:rPr>
        <w:t>д</w:t>
      </w:r>
      <w:r w:rsidRPr="00CD263E">
        <w:rPr>
          <w:rFonts w:ascii="Arial" w:hAnsi="Arial" w:cs="Arial"/>
          <w:sz w:val="28"/>
          <w:szCs w:val="24"/>
        </w:rPr>
        <w:t xml:space="preserve">ских электрических сетей </w:t>
      </w:r>
    </w:p>
    <w:p w:rsidR="00192C00" w:rsidRPr="00CD263E" w:rsidRDefault="00192C00" w:rsidP="001172A5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В.П. Баскакова, Е.А. Баскакова. Инженерное обустройс</w:t>
      </w:r>
      <w:r w:rsidRPr="00CD263E">
        <w:rPr>
          <w:rFonts w:ascii="Arial" w:hAnsi="Arial" w:cs="Arial"/>
          <w:sz w:val="28"/>
          <w:szCs w:val="24"/>
        </w:rPr>
        <w:t>т</w:t>
      </w:r>
      <w:r w:rsidRPr="00CD263E">
        <w:rPr>
          <w:rFonts w:ascii="Arial" w:hAnsi="Arial" w:cs="Arial"/>
          <w:sz w:val="28"/>
          <w:szCs w:val="24"/>
        </w:rPr>
        <w:t>во территорий. Вертикальная планировка: Методические указания по выполнению курсовой работы – М.: ГУЗ, 2002.</w:t>
      </w:r>
    </w:p>
    <w:p w:rsidR="00292124" w:rsidRPr="00CD263E" w:rsidRDefault="00292124" w:rsidP="001172A5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Инженерные сети, оборудование зданий и сооружений: Учебник/ Е.Н. Бухаркин, В.М. Овсянников, К.С. Орлов и др.; Под ред. Ю.П. Соснина. – М.: Высшая школа, 2001. – 415с.</w:t>
      </w:r>
    </w:p>
    <w:p w:rsidR="00192C00" w:rsidRPr="00CD263E" w:rsidRDefault="00192C00" w:rsidP="001172A5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proofErr w:type="gramStart"/>
      <w:r w:rsidRPr="00CD263E">
        <w:rPr>
          <w:rFonts w:ascii="Arial" w:hAnsi="Arial" w:cs="Arial"/>
          <w:sz w:val="28"/>
          <w:szCs w:val="24"/>
        </w:rPr>
        <w:t>Николаевская</w:t>
      </w:r>
      <w:proofErr w:type="gramEnd"/>
      <w:r w:rsidRPr="00CD263E">
        <w:rPr>
          <w:rFonts w:ascii="Arial" w:hAnsi="Arial" w:cs="Arial"/>
          <w:sz w:val="28"/>
          <w:szCs w:val="24"/>
        </w:rPr>
        <w:t xml:space="preserve"> И.А. Благоустройство территорий: Учеб. Пособие для студ. Сред. Проф. Образования. – М.: Издательский центр «Академия»; Мастерство, 2002. – 272с.</w:t>
      </w:r>
    </w:p>
    <w:p w:rsidR="00192C00" w:rsidRPr="00CD263E" w:rsidRDefault="00192C00" w:rsidP="001172A5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Погодина Л.В. инженерные сети, инженерная подготовка и оборудование территорий, зданий и стройплощадок: Учебник. – 2-е изд. – М.: Издательско-торговая корпорация «Дашков и Ко», 2008. – 476с.</w:t>
      </w:r>
    </w:p>
    <w:p w:rsidR="002B1029" w:rsidRDefault="002B1029" w:rsidP="00AF34EF">
      <w:pPr>
        <w:tabs>
          <w:tab w:val="left" w:pos="180"/>
        </w:tabs>
        <w:spacing w:after="0" w:line="240" w:lineRule="auto"/>
        <w:jc w:val="right"/>
        <w:rPr>
          <w:rFonts w:ascii="Arial" w:hAnsi="Arial" w:cs="Arial"/>
          <w:sz w:val="28"/>
          <w:szCs w:val="24"/>
          <w:u w:val="single"/>
        </w:rPr>
      </w:pPr>
      <w:r w:rsidRPr="00CD263E">
        <w:rPr>
          <w:rFonts w:ascii="Arial" w:hAnsi="Arial" w:cs="Arial"/>
          <w:sz w:val="28"/>
          <w:szCs w:val="24"/>
        </w:rPr>
        <w:br w:type="page"/>
      </w:r>
      <w:r w:rsidRPr="00CD263E">
        <w:rPr>
          <w:rFonts w:ascii="Arial" w:hAnsi="Arial" w:cs="Arial"/>
          <w:sz w:val="28"/>
          <w:szCs w:val="24"/>
          <w:u w:val="single"/>
        </w:rPr>
        <w:lastRenderedPageBreak/>
        <w:t>Приложение 1.</w:t>
      </w:r>
    </w:p>
    <w:p w:rsidR="00352784" w:rsidRPr="00CD263E" w:rsidRDefault="00352784" w:rsidP="00352784">
      <w:pPr>
        <w:tabs>
          <w:tab w:val="left" w:pos="180"/>
        </w:tabs>
        <w:spacing w:after="0" w:line="240" w:lineRule="auto"/>
        <w:ind w:firstLine="709"/>
        <w:jc w:val="right"/>
        <w:rPr>
          <w:rFonts w:ascii="Arial" w:hAnsi="Arial" w:cs="Arial"/>
          <w:sz w:val="28"/>
          <w:szCs w:val="24"/>
          <w:u w:val="single"/>
        </w:rPr>
      </w:pPr>
    </w:p>
    <w:p w:rsidR="002B1029" w:rsidRPr="00CD263E" w:rsidRDefault="006859DD" w:rsidP="001172A5">
      <w:pPr>
        <w:spacing w:after="0" w:line="240" w:lineRule="auto"/>
        <w:ind w:firstLine="709"/>
        <w:jc w:val="both"/>
        <w:rPr>
          <w:rFonts w:ascii="Arial" w:hAnsi="Arial" w:cs="Arial"/>
          <w:noProof/>
          <w:sz w:val="28"/>
          <w:szCs w:val="24"/>
          <w:lang w:eastAsia="ru-RU"/>
        </w:rPr>
      </w:pPr>
      <w:r w:rsidRPr="00CD263E">
        <w:rPr>
          <w:rFonts w:ascii="Arial" w:hAnsi="Arial" w:cs="Arial"/>
          <w:noProof/>
          <w:sz w:val="28"/>
          <w:szCs w:val="24"/>
          <w:lang w:eastAsia="ru-RU"/>
        </w:rPr>
        <w:t>Пример оформления сводного плана инженерных сетей</w:t>
      </w:r>
    </w:p>
    <w:p w:rsidR="006859DD" w:rsidRPr="00CD263E" w:rsidRDefault="008B1C38" w:rsidP="00AF34EF">
      <w:pPr>
        <w:spacing w:after="0" w:line="240" w:lineRule="auto"/>
        <w:jc w:val="both"/>
        <w:rPr>
          <w:rFonts w:ascii="Arial" w:hAnsi="Arial" w:cs="Arial"/>
          <w:sz w:val="28"/>
          <w:szCs w:val="24"/>
          <w:u w:val="single"/>
        </w:rPr>
      </w:pPr>
      <w:r w:rsidRPr="00234139">
        <w:rPr>
          <w:rFonts w:ascii="Arial" w:hAnsi="Arial" w:cs="Arial"/>
          <w:sz w:val="28"/>
          <w:szCs w:val="24"/>
          <w:u w:val="single"/>
        </w:rPr>
        <w:pict>
          <v:shape id="_x0000_i1058" type="#_x0000_t75" style="width:473.25pt;height:456pt">
            <v:imagedata r:id="rId43" o:title=""/>
          </v:shape>
        </w:pic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  <w:lang w:val="en-US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  <w:lang w:val="en-US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  <w:lang w:val="en-US"/>
        </w:rPr>
      </w:pP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352784">
      <w:pPr>
        <w:tabs>
          <w:tab w:val="left" w:pos="180"/>
          <w:tab w:val="left" w:pos="4395"/>
        </w:tabs>
        <w:spacing w:after="0" w:line="240" w:lineRule="auto"/>
        <w:ind w:firstLine="709"/>
        <w:jc w:val="right"/>
        <w:rPr>
          <w:rFonts w:ascii="Arial" w:hAnsi="Arial" w:cs="Arial"/>
          <w:sz w:val="28"/>
          <w:szCs w:val="24"/>
          <w:u w:val="single"/>
        </w:rPr>
      </w:pPr>
      <w:r w:rsidRPr="00CD263E">
        <w:rPr>
          <w:rFonts w:ascii="Arial" w:hAnsi="Arial" w:cs="Arial"/>
          <w:sz w:val="28"/>
          <w:szCs w:val="24"/>
          <w:u w:val="single"/>
        </w:rPr>
        <w:lastRenderedPageBreak/>
        <w:t>Приложение 2.</w:t>
      </w:r>
      <w:r w:rsidRPr="00CD263E">
        <w:rPr>
          <w:rFonts w:ascii="Arial" w:hAnsi="Arial" w:cs="Arial"/>
          <w:sz w:val="28"/>
          <w:szCs w:val="24"/>
        </w:rPr>
        <w:t xml:space="preserve">   </w:t>
      </w:r>
      <w:r w:rsidR="008B1C38" w:rsidRPr="00234139">
        <w:rPr>
          <w:rFonts w:ascii="Arial" w:hAnsi="Arial" w:cs="Arial"/>
          <w:sz w:val="28"/>
          <w:szCs w:val="24"/>
          <w:lang w:val="en-US"/>
        </w:rPr>
        <w:pict>
          <v:shape id="_x0000_i1059" type="#_x0000_t75" style="width:411.75pt;height:286.5pt">
            <v:imagedata r:id="rId44" o:title="1чб" cropbottom="1821f" cropright="441f"/>
          </v:shape>
        </w:pict>
      </w:r>
      <w:r w:rsidRPr="00CD263E">
        <w:rPr>
          <w:rFonts w:ascii="Arial" w:hAnsi="Arial" w:cs="Arial"/>
          <w:sz w:val="28"/>
          <w:szCs w:val="24"/>
        </w:rPr>
        <w:t xml:space="preserve">                                                                                           </w:t>
      </w:r>
      <w:r w:rsidR="008B1C38" w:rsidRPr="00234139">
        <w:rPr>
          <w:rFonts w:ascii="Arial" w:hAnsi="Arial"/>
          <w:sz w:val="28"/>
          <w:lang w:val="en-US" w:eastAsia="ru-RU"/>
        </w:rPr>
        <w:pict>
          <v:shape id="_x0000_i1060" type="#_x0000_t75" style="width:418.5pt;height:290.25pt">
            <v:imagedata r:id="rId45" o:title="2" cropleft="662f"/>
          </v:shape>
        </w:pict>
      </w:r>
    </w:p>
    <w:p w:rsidR="002B1029" w:rsidRPr="00CD263E" w:rsidRDefault="002B1029" w:rsidP="001172A5">
      <w:pPr>
        <w:pStyle w:val="1"/>
        <w:spacing w:line="240" w:lineRule="auto"/>
        <w:ind w:firstLine="709"/>
        <w:jc w:val="both"/>
        <w:rPr>
          <w:rFonts w:ascii="Arial" w:hAnsi="Arial" w:cs="Arial"/>
          <w:szCs w:val="24"/>
          <w:lang w:val="en-US"/>
        </w:rPr>
      </w:pPr>
    </w:p>
    <w:p w:rsidR="002B1029" w:rsidRPr="00CD263E" w:rsidRDefault="002B1029" w:rsidP="001172A5">
      <w:pPr>
        <w:pStyle w:val="1"/>
        <w:spacing w:line="240" w:lineRule="auto"/>
        <w:ind w:firstLine="709"/>
        <w:jc w:val="both"/>
        <w:rPr>
          <w:rFonts w:ascii="Arial" w:hAnsi="Arial" w:cs="Arial"/>
          <w:szCs w:val="24"/>
          <w:lang w:val="en-US"/>
        </w:rPr>
      </w:pPr>
    </w:p>
    <w:p w:rsidR="002B1029" w:rsidRPr="00CD263E" w:rsidRDefault="002B1029" w:rsidP="001172A5">
      <w:pPr>
        <w:pStyle w:val="1"/>
        <w:spacing w:line="240" w:lineRule="auto"/>
        <w:ind w:firstLine="709"/>
        <w:jc w:val="both"/>
        <w:rPr>
          <w:rFonts w:ascii="Arial" w:hAnsi="Arial" w:cs="Arial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/>
          <w:sz w:val="28"/>
          <w:lang w:eastAsia="ru-RU"/>
        </w:rPr>
      </w:pPr>
    </w:p>
    <w:p w:rsidR="002B1029" w:rsidRPr="00CD263E" w:rsidRDefault="002B1029" w:rsidP="001172A5">
      <w:pPr>
        <w:pStyle w:val="1"/>
        <w:spacing w:line="240" w:lineRule="auto"/>
        <w:ind w:firstLine="709"/>
        <w:jc w:val="both"/>
        <w:rPr>
          <w:rFonts w:ascii="Arial" w:hAnsi="Arial" w:cs="Arial"/>
          <w:szCs w:val="24"/>
          <w:lang w:val="en-US"/>
        </w:rPr>
      </w:pPr>
    </w:p>
    <w:p w:rsidR="002B1029" w:rsidRPr="00CD263E" w:rsidRDefault="002B1029" w:rsidP="00D40D58">
      <w:pPr>
        <w:pStyle w:val="1"/>
        <w:spacing w:line="240" w:lineRule="auto"/>
        <w:ind w:firstLine="709"/>
        <w:jc w:val="right"/>
        <w:rPr>
          <w:rFonts w:ascii="Arial" w:hAnsi="Arial" w:cs="Arial"/>
          <w:szCs w:val="24"/>
          <w:u w:val="single"/>
        </w:rPr>
      </w:pPr>
      <w:r w:rsidRPr="00CD263E">
        <w:rPr>
          <w:rFonts w:ascii="Arial" w:hAnsi="Arial" w:cs="Arial"/>
          <w:szCs w:val="24"/>
          <w:lang w:val="en-US"/>
        </w:rPr>
        <w:t xml:space="preserve">                                                                                                       </w:t>
      </w:r>
      <w:r w:rsidRPr="00CD263E">
        <w:rPr>
          <w:rFonts w:ascii="Arial" w:hAnsi="Arial" w:cs="Arial"/>
          <w:szCs w:val="24"/>
          <w:u w:val="single"/>
        </w:rPr>
        <w:t>Приложение 3.</w:t>
      </w:r>
    </w:p>
    <w:tbl>
      <w:tblPr>
        <w:tblW w:w="4960" w:type="pct"/>
        <w:tblInd w:w="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2751"/>
        <w:gridCol w:w="1598"/>
        <w:gridCol w:w="1600"/>
        <w:gridCol w:w="1598"/>
        <w:gridCol w:w="1597"/>
      </w:tblGrid>
      <w:tr w:rsidR="006F6091" w:rsidRPr="00CD263E" w:rsidTr="00352784">
        <w:trPr>
          <w:trHeight w:val="20"/>
        </w:trPr>
        <w:tc>
          <w:tcPr>
            <w:tcW w:w="1504" w:type="pct"/>
            <w:vMerge w:val="restar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Инженерные сети</w:t>
            </w:r>
          </w:p>
        </w:tc>
        <w:tc>
          <w:tcPr>
            <w:tcW w:w="3496" w:type="pct"/>
            <w:gridSpan w:val="4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F6091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 xml:space="preserve">Расстояние, </w:t>
            </w:r>
            <w:proofErr w:type="gramStart"/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м</w:t>
            </w:r>
            <w:proofErr w:type="gramEnd"/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, по горизонтали (в свету) от подземных сетей до</w:t>
            </w:r>
          </w:p>
        </w:tc>
      </w:tr>
      <w:tr w:rsidR="006F6091" w:rsidRPr="00CD263E" w:rsidTr="00352784">
        <w:trPr>
          <w:trHeight w:val="20"/>
        </w:trPr>
        <w:tc>
          <w:tcPr>
            <w:tcW w:w="1504" w:type="pct"/>
            <w:vMerge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6F6091" w:rsidRPr="00D40D58" w:rsidRDefault="006F6091" w:rsidP="00D40D58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74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фундаментов зданий и с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о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оружений</w:t>
            </w:r>
          </w:p>
        </w:tc>
        <w:tc>
          <w:tcPr>
            <w:tcW w:w="875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Фундаментов ограждений предприятий, эстакад, опор контактной сети и связи, железных д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о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рог</w:t>
            </w:r>
          </w:p>
        </w:tc>
        <w:tc>
          <w:tcPr>
            <w:tcW w:w="874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бортового камня улицы, дороги (кро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м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ки проезжей части, укре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п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ленной пол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о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сы обочины)</w:t>
            </w:r>
          </w:p>
        </w:tc>
        <w:tc>
          <w:tcPr>
            <w:tcW w:w="874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наружной бровки кюв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е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та или п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о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дошвы нас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ы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пи дороги</w:t>
            </w:r>
          </w:p>
        </w:tc>
      </w:tr>
      <w:tr w:rsidR="006F6091" w:rsidRPr="00CD263E" w:rsidTr="00352784">
        <w:trPr>
          <w:trHeight w:val="20"/>
        </w:trPr>
        <w:tc>
          <w:tcPr>
            <w:tcW w:w="1504" w:type="pct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6F6091" w:rsidP="00D40D5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Водопровод и напорная канализация</w:t>
            </w:r>
          </w:p>
        </w:tc>
        <w:tc>
          <w:tcPr>
            <w:tcW w:w="874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875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874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874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</w:tr>
      <w:tr w:rsidR="006F6091" w:rsidRPr="00CD263E" w:rsidTr="00352784">
        <w:trPr>
          <w:trHeight w:val="20"/>
        </w:trPr>
        <w:tc>
          <w:tcPr>
            <w:tcW w:w="1504" w:type="pct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6F6091" w:rsidP="00D40D5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Самотечная канализ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а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ция (бытовая и дожд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е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вая)</w:t>
            </w:r>
          </w:p>
        </w:tc>
        <w:tc>
          <w:tcPr>
            <w:tcW w:w="874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875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874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874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</w:tr>
      <w:tr w:rsidR="006F6091" w:rsidRPr="00CD263E" w:rsidTr="00352784">
        <w:trPr>
          <w:trHeight w:val="20"/>
        </w:trPr>
        <w:tc>
          <w:tcPr>
            <w:tcW w:w="1504" w:type="pct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6F6091" w:rsidP="00D40D5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Дренаж</w:t>
            </w:r>
          </w:p>
        </w:tc>
        <w:tc>
          <w:tcPr>
            <w:tcW w:w="874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3</w:t>
            </w:r>
          </w:p>
        </w:tc>
        <w:tc>
          <w:tcPr>
            <w:tcW w:w="875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874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874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</w:tr>
      <w:tr w:rsidR="006F6091" w:rsidRPr="00CD263E" w:rsidTr="00352784">
        <w:trPr>
          <w:trHeight w:val="20"/>
        </w:trPr>
        <w:tc>
          <w:tcPr>
            <w:tcW w:w="1504" w:type="pct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6F6091" w:rsidP="00D40D5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Сопутствующий дренаж</w:t>
            </w:r>
          </w:p>
        </w:tc>
        <w:tc>
          <w:tcPr>
            <w:tcW w:w="874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875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874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874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-</w:t>
            </w:r>
          </w:p>
        </w:tc>
      </w:tr>
      <w:tr w:rsidR="006F6091" w:rsidRPr="00CD263E" w:rsidTr="00352784">
        <w:trPr>
          <w:trHeight w:val="20"/>
        </w:trPr>
        <w:tc>
          <w:tcPr>
            <w:tcW w:w="1504" w:type="pct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6F6091" w:rsidP="00D40D5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Тепловые сети:</w:t>
            </w:r>
          </w:p>
        </w:tc>
        <w:tc>
          <w:tcPr>
            <w:tcW w:w="874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6F6091" w:rsidRPr="00D40D58" w:rsidRDefault="006F6091" w:rsidP="00D40D5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75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6F6091" w:rsidRPr="00D40D58" w:rsidRDefault="006F6091" w:rsidP="00D40D5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74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6F6091" w:rsidRPr="00D40D58" w:rsidRDefault="006F6091" w:rsidP="00D40D5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74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6F6091" w:rsidRPr="00D40D58" w:rsidRDefault="006F6091" w:rsidP="00D40D5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6F6091" w:rsidRPr="00CD263E" w:rsidTr="00352784">
        <w:trPr>
          <w:trHeight w:val="20"/>
        </w:trPr>
        <w:tc>
          <w:tcPr>
            <w:tcW w:w="1504" w:type="pct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6F6091" w:rsidP="00D40D5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от наружной стенки к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а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нала, тоннеля</w:t>
            </w:r>
          </w:p>
        </w:tc>
        <w:tc>
          <w:tcPr>
            <w:tcW w:w="874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2 (см. прим. 3)</w:t>
            </w:r>
          </w:p>
        </w:tc>
        <w:tc>
          <w:tcPr>
            <w:tcW w:w="875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874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874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</w:tr>
      <w:tr w:rsidR="006F6091" w:rsidRPr="00CD263E" w:rsidTr="00352784">
        <w:trPr>
          <w:trHeight w:val="20"/>
        </w:trPr>
        <w:tc>
          <w:tcPr>
            <w:tcW w:w="1504" w:type="pct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6F6091" w:rsidP="00D40D5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от оболочки бесканал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ь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ной прокладки</w:t>
            </w:r>
          </w:p>
        </w:tc>
        <w:tc>
          <w:tcPr>
            <w:tcW w:w="874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5</w:t>
            </w:r>
          </w:p>
        </w:tc>
        <w:tc>
          <w:tcPr>
            <w:tcW w:w="875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874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874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</w:tr>
      <w:tr w:rsidR="006F6091" w:rsidRPr="00CD263E" w:rsidTr="00352784">
        <w:trPr>
          <w:trHeight w:val="20"/>
        </w:trPr>
        <w:tc>
          <w:tcPr>
            <w:tcW w:w="1504" w:type="pct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6F6091" w:rsidP="00D40D5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Кабели силовые всех напряжений и кабели связи</w:t>
            </w:r>
          </w:p>
        </w:tc>
        <w:tc>
          <w:tcPr>
            <w:tcW w:w="874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0,6</w:t>
            </w:r>
          </w:p>
        </w:tc>
        <w:tc>
          <w:tcPr>
            <w:tcW w:w="875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874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874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</w:tr>
      <w:tr w:rsidR="006F6091" w:rsidRPr="00CD263E" w:rsidTr="00352784">
        <w:trPr>
          <w:trHeight w:val="20"/>
        </w:trPr>
        <w:tc>
          <w:tcPr>
            <w:tcW w:w="1504" w:type="pct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6F6091" w:rsidP="00D40D5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Каналы, коммуникац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и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онные тоннели</w:t>
            </w:r>
          </w:p>
        </w:tc>
        <w:tc>
          <w:tcPr>
            <w:tcW w:w="874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875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874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874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</w:tr>
      <w:tr w:rsidR="006F6091" w:rsidRPr="00CD263E" w:rsidTr="00352784">
        <w:trPr>
          <w:trHeight w:val="20"/>
        </w:trPr>
        <w:tc>
          <w:tcPr>
            <w:tcW w:w="1504" w:type="pct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6F6091" w:rsidP="00D40D5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Наружные пневмомус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о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ропроводы</w:t>
            </w:r>
          </w:p>
        </w:tc>
        <w:tc>
          <w:tcPr>
            <w:tcW w:w="874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875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874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874" w:type="pc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B02BA" w:rsidRPr="00D40D58" w:rsidRDefault="006F6091" w:rsidP="00D40D5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</w:tr>
    </w:tbl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  <w:lang w:eastAsia="ru-RU"/>
        </w:rPr>
      </w:pPr>
    </w:p>
    <w:tbl>
      <w:tblPr>
        <w:tblW w:w="0" w:type="auto"/>
        <w:tblInd w:w="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2531"/>
        <w:gridCol w:w="831"/>
        <w:gridCol w:w="878"/>
        <w:gridCol w:w="752"/>
        <w:gridCol w:w="738"/>
        <w:gridCol w:w="557"/>
        <w:gridCol w:w="640"/>
        <w:gridCol w:w="891"/>
        <w:gridCol w:w="513"/>
        <w:gridCol w:w="813"/>
      </w:tblGrid>
      <w:tr w:rsidR="00AB6C6F" w:rsidRPr="00CD263E" w:rsidTr="00D40D58">
        <w:tc>
          <w:tcPr>
            <w:tcW w:w="2531" w:type="dxa"/>
            <w:vMerge w:val="restart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D40D5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Инженерные сети</w:t>
            </w:r>
          </w:p>
        </w:tc>
        <w:tc>
          <w:tcPr>
            <w:tcW w:w="6613" w:type="dxa"/>
            <w:gridSpan w:val="9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 xml:space="preserve">Расстояние, м, по горизонтали (в свету) </w:t>
            </w:r>
            <w:proofErr w:type="gramStart"/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до</w:t>
            </w:r>
            <w:proofErr w:type="gramEnd"/>
          </w:p>
        </w:tc>
      </w:tr>
      <w:tr w:rsidR="00AB6C6F" w:rsidRPr="00CD263E" w:rsidTr="00D40D58">
        <w:tc>
          <w:tcPr>
            <w:tcW w:w="2531" w:type="dxa"/>
            <w:vMerge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B6C6F" w:rsidRPr="00D40D58" w:rsidRDefault="00AB6C6F" w:rsidP="00D40D58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31" w:type="dxa"/>
            <w:vMerge w:val="restart"/>
            <w:tcMar>
              <w:top w:w="0" w:type="dxa"/>
              <w:left w:w="74" w:type="dxa"/>
              <w:bottom w:w="0" w:type="dxa"/>
              <w:right w:w="74" w:type="dxa"/>
            </w:tcMar>
            <w:textDirection w:val="btLr"/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водопровода</w:t>
            </w:r>
          </w:p>
        </w:tc>
        <w:tc>
          <w:tcPr>
            <w:tcW w:w="878" w:type="dxa"/>
            <w:vMerge w:val="restart"/>
            <w:tcMar>
              <w:top w:w="0" w:type="dxa"/>
              <w:left w:w="74" w:type="dxa"/>
              <w:bottom w:w="0" w:type="dxa"/>
              <w:right w:w="74" w:type="dxa"/>
            </w:tcMar>
            <w:textDirection w:val="btLr"/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канализации бытовой</w:t>
            </w:r>
          </w:p>
        </w:tc>
        <w:tc>
          <w:tcPr>
            <w:tcW w:w="752" w:type="dxa"/>
            <w:vMerge w:val="restart"/>
            <w:tcMar>
              <w:top w:w="0" w:type="dxa"/>
              <w:left w:w="74" w:type="dxa"/>
              <w:bottom w:w="0" w:type="dxa"/>
              <w:right w:w="74" w:type="dxa"/>
            </w:tcMar>
            <w:textDirection w:val="btLr"/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дренажа и дождевой к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а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нализации</w:t>
            </w:r>
          </w:p>
        </w:tc>
        <w:tc>
          <w:tcPr>
            <w:tcW w:w="738" w:type="dxa"/>
            <w:vMerge w:val="restart"/>
            <w:tcMar>
              <w:top w:w="0" w:type="dxa"/>
              <w:left w:w="74" w:type="dxa"/>
              <w:bottom w:w="0" w:type="dxa"/>
              <w:right w:w="74" w:type="dxa"/>
            </w:tcMar>
            <w:textDirection w:val="btLr"/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кабелей силовых всех н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а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пряжений</w:t>
            </w:r>
          </w:p>
        </w:tc>
        <w:tc>
          <w:tcPr>
            <w:tcW w:w="557" w:type="dxa"/>
            <w:vMerge w:val="restart"/>
            <w:tcMar>
              <w:top w:w="0" w:type="dxa"/>
              <w:left w:w="74" w:type="dxa"/>
              <w:bottom w:w="0" w:type="dxa"/>
              <w:right w:w="74" w:type="dxa"/>
            </w:tcMar>
            <w:textDirection w:val="btLr"/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кабелей связи</w:t>
            </w:r>
          </w:p>
        </w:tc>
        <w:tc>
          <w:tcPr>
            <w:tcW w:w="1531" w:type="dxa"/>
            <w:gridSpan w:val="2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тепловых сетей</w:t>
            </w:r>
          </w:p>
        </w:tc>
        <w:tc>
          <w:tcPr>
            <w:tcW w:w="513" w:type="dxa"/>
            <w:vMerge w:val="restart"/>
            <w:tcMar>
              <w:top w:w="0" w:type="dxa"/>
              <w:left w:w="74" w:type="dxa"/>
              <w:bottom w:w="0" w:type="dxa"/>
              <w:right w:w="74" w:type="dxa"/>
            </w:tcMar>
            <w:textDirection w:val="btLr"/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каналов, тоннелей</w:t>
            </w:r>
          </w:p>
        </w:tc>
        <w:tc>
          <w:tcPr>
            <w:tcW w:w="813" w:type="dxa"/>
            <w:vMerge w:val="restart"/>
            <w:tcMar>
              <w:top w:w="0" w:type="dxa"/>
              <w:left w:w="74" w:type="dxa"/>
              <w:bottom w:w="0" w:type="dxa"/>
              <w:right w:w="74" w:type="dxa"/>
            </w:tcMar>
            <w:textDirection w:val="btLr"/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наружных пневмомусор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о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проводов</w:t>
            </w:r>
          </w:p>
        </w:tc>
      </w:tr>
      <w:tr w:rsidR="00AB6C6F" w:rsidRPr="00CD263E" w:rsidTr="00D40D58">
        <w:trPr>
          <w:cantSplit/>
          <w:trHeight w:val="2253"/>
        </w:trPr>
        <w:tc>
          <w:tcPr>
            <w:tcW w:w="2531" w:type="dxa"/>
            <w:vMerge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B6C6F" w:rsidRPr="00D40D58" w:rsidRDefault="00AB6C6F" w:rsidP="00D40D58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31" w:type="dxa"/>
            <w:vMerge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B6C6F" w:rsidRPr="00D40D58" w:rsidRDefault="00AB6C6F" w:rsidP="0035278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78" w:type="dxa"/>
            <w:vMerge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B6C6F" w:rsidRPr="00D40D58" w:rsidRDefault="00AB6C6F" w:rsidP="0035278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752" w:type="dxa"/>
            <w:vMerge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B6C6F" w:rsidRPr="00D40D58" w:rsidRDefault="00AB6C6F" w:rsidP="0035278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738" w:type="dxa"/>
            <w:vMerge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B6C6F" w:rsidRPr="00D40D58" w:rsidRDefault="00AB6C6F" w:rsidP="0035278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57" w:type="dxa"/>
            <w:vMerge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B6C6F" w:rsidRPr="00D40D58" w:rsidRDefault="00AB6C6F" w:rsidP="0035278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40" w:type="dxa"/>
            <w:tcMar>
              <w:top w:w="0" w:type="dxa"/>
              <w:left w:w="74" w:type="dxa"/>
              <w:bottom w:w="0" w:type="dxa"/>
              <w:right w:w="74" w:type="dxa"/>
            </w:tcMar>
            <w:textDirection w:val="btLr"/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наружная стенка к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а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нала, тоннеля</w:t>
            </w:r>
          </w:p>
        </w:tc>
        <w:tc>
          <w:tcPr>
            <w:tcW w:w="891" w:type="dxa"/>
            <w:tcMar>
              <w:top w:w="0" w:type="dxa"/>
              <w:left w:w="74" w:type="dxa"/>
              <w:bottom w:w="0" w:type="dxa"/>
              <w:right w:w="74" w:type="dxa"/>
            </w:tcMar>
            <w:textDirection w:val="btLr"/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оболочка бесканал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ь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ной прокладки</w:t>
            </w:r>
          </w:p>
        </w:tc>
        <w:tc>
          <w:tcPr>
            <w:tcW w:w="513" w:type="dxa"/>
            <w:vMerge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B6C6F" w:rsidRPr="00D40D58" w:rsidRDefault="00AB6C6F" w:rsidP="0035278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13" w:type="dxa"/>
            <w:vMerge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B6C6F" w:rsidRPr="00D40D58" w:rsidRDefault="00AB6C6F" w:rsidP="0035278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AB6C6F" w:rsidRPr="00CD263E" w:rsidTr="00D40D58">
        <w:tc>
          <w:tcPr>
            <w:tcW w:w="2531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D40D5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Водопровод</w:t>
            </w:r>
          </w:p>
        </w:tc>
        <w:tc>
          <w:tcPr>
            <w:tcW w:w="831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См. прим. 1</w:t>
            </w:r>
          </w:p>
        </w:tc>
        <w:tc>
          <w:tcPr>
            <w:tcW w:w="878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См. прим.2</w:t>
            </w:r>
          </w:p>
        </w:tc>
        <w:tc>
          <w:tcPr>
            <w:tcW w:w="752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738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0,5*</w:t>
            </w:r>
          </w:p>
        </w:tc>
        <w:tc>
          <w:tcPr>
            <w:tcW w:w="55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640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891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513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813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</w:tr>
      <w:tr w:rsidR="00AB6C6F" w:rsidRPr="00CD263E" w:rsidTr="00D40D58">
        <w:tc>
          <w:tcPr>
            <w:tcW w:w="2531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D40D5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Канализация бытовая</w:t>
            </w:r>
          </w:p>
        </w:tc>
        <w:tc>
          <w:tcPr>
            <w:tcW w:w="831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См. прим. 2</w:t>
            </w:r>
          </w:p>
        </w:tc>
        <w:tc>
          <w:tcPr>
            <w:tcW w:w="878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752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738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0,5*</w:t>
            </w:r>
          </w:p>
        </w:tc>
        <w:tc>
          <w:tcPr>
            <w:tcW w:w="55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640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891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513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813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</w:tr>
      <w:tr w:rsidR="00AB6C6F" w:rsidRPr="00CD263E" w:rsidTr="00D40D58">
        <w:tc>
          <w:tcPr>
            <w:tcW w:w="2531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D40D5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Канализация дожд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е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вая</w:t>
            </w:r>
          </w:p>
        </w:tc>
        <w:tc>
          <w:tcPr>
            <w:tcW w:w="831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878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752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0,4</w:t>
            </w:r>
          </w:p>
        </w:tc>
        <w:tc>
          <w:tcPr>
            <w:tcW w:w="738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0,5*</w:t>
            </w:r>
          </w:p>
        </w:tc>
        <w:tc>
          <w:tcPr>
            <w:tcW w:w="55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640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891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513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813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</w:tr>
      <w:tr w:rsidR="00AB6C6F" w:rsidRPr="00CD263E" w:rsidTr="00D40D58">
        <w:tc>
          <w:tcPr>
            <w:tcW w:w="2531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D40D5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lastRenderedPageBreak/>
              <w:t>Кабели силовые всех напряжений</w:t>
            </w:r>
          </w:p>
        </w:tc>
        <w:tc>
          <w:tcPr>
            <w:tcW w:w="831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0,5*</w:t>
            </w:r>
          </w:p>
        </w:tc>
        <w:tc>
          <w:tcPr>
            <w:tcW w:w="878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0,5*</w:t>
            </w:r>
          </w:p>
        </w:tc>
        <w:tc>
          <w:tcPr>
            <w:tcW w:w="752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0,5*</w:t>
            </w:r>
          </w:p>
        </w:tc>
        <w:tc>
          <w:tcPr>
            <w:tcW w:w="738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0,1-0,5*</w:t>
            </w:r>
          </w:p>
        </w:tc>
        <w:tc>
          <w:tcPr>
            <w:tcW w:w="55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640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891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513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813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</w:tr>
      <w:tr w:rsidR="00AB6C6F" w:rsidRPr="00CD263E" w:rsidTr="00D40D58">
        <w:tc>
          <w:tcPr>
            <w:tcW w:w="2531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D40D5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Кабели связи</w:t>
            </w:r>
          </w:p>
        </w:tc>
        <w:tc>
          <w:tcPr>
            <w:tcW w:w="831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878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752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738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0,5</w:t>
            </w:r>
          </w:p>
        </w:tc>
        <w:tc>
          <w:tcPr>
            <w:tcW w:w="55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-</w:t>
            </w:r>
          </w:p>
        </w:tc>
        <w:tc>
          <w:tcPr>
            <w:tcW w:w="640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891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513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813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</w:tr>
      <w:tr w:rsidR="00AB6C6F" w:rsidRPr="00CD263E" w:rsidTr="00D40D58">
        <w:tc>
          <w:tcPr>
            <w:tcW w:w="2531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D40D5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Тепловые сети:</w:t>
            </w:r>
          </w:p>
        </w:tc>
        <w:tc>
          <w:tcPr>
            <w:tcW w:w="831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B6C6F" w:rsidRPr="00D40D58" w:rsidRDefault="00AB6C6F" w:rsidP="0035278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78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B6C6F" w:rsidRPr="00D40D58" w:rsidRDefault="00AB6C6F" w:rsidP="0035278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752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B6C6F" w:rsidRPr="00D40D58" w:rsidRDefault="00AB6C6F" w:rsidP="0035278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738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B6C6F" w:rsidRPr="00D40D58" w:rsidRDefault="00AB6C6F" w:rsidP="0035278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5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B6C6F" w:rsidRPr="00D40D58" w:rsidRDefault="00AB6C6F" w:rsidP="0035278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40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B6C6F" w:rsidRPr="00D40D58" w:rsidRDefault="00AB6C6F" w:rsidP="0035278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91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B6C6F" w:rsidRPr="00D40D58" w:rsidRDefault="00AB6C6F" w:rsidP="0035278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13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B6C6F" w:rsidRPr="00D40D58" w:rsidRDefault="00AB6C6F" w:rsidP="0035278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13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B6C6F" w:rsidRPr="00D40D58" w:rsidRDefault="00AB6C6F" w:rsidP="0035278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AB6C6F" w:rsidRPr="00CD263E" w:rsidTr="00D40D58">
        <w:tc>
          <w:tcPr>
            <w:tcW w:w="2531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D40D5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от наружной стенки канала, тоннеля</w:t>
            </w:r>
          </w:p>
        </w:tc>
        <w:tc>
          <w:tcPr>
            <w:tcW w:w="831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878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752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738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55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640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-</w:t>
            </w:r>
          </w:p>
        </w:tc>
        <w:tc>
          <w:tcPr>
            <w:tcW w:w="891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-</w:t>
            </w:r>
          </w:p>
        </w:tc>
        <w:tc>
          <w:tcPr>
            <w:tcW w:w="513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813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</w:tr>
      <w:tr w:rsidR="00AB6C6F" w:rsidRPr="00CD263E" w:rsidTr="00D40D58">
        <w:tc>
          <w:tcPr>
            <w:tcW w:w="2531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D40D5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от оболочки беск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а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нальной прокладки</w:t>
            </w:r>
          </w:p>
        </w:tc>
        <w:tc>
          <w:tcPr>
            <w:tcW w:w="831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878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752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738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55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640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-</w:t>
            </w:r>
          </w:p>
        </w:tc>
        <w:tc>
          <w:tcPr>
            <w:tcW w:w="891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-</w:t>
            </w:r>
          </w:p>
        </w:tc>
        <w:tc>
          <w:tcPr>
            <w:tcW w:w="513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813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</w:tr>
      <w:tr w:rsidR="00AB6C6F" w:rsidRPr="00CD263E" w:rsidTr="00D40D58">
        <w:tc>
          <w:tcPr>
            <w:tcW w:w="2531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D40D5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Каналы, тоннели</w:t>
            </w:r>
          </w:p>
        </w:tc>
        <w:tc>
          <w:tcPr>
            <w:tcW w:w="831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878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752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738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55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640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891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</w:p>
        </w:tc>
        <w:tc>
          <w:tcPr>
            <w:tcW w:w="513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-</w:t>
            </w:r>
          </w:p>
        </w:tc>
        <w:tc>
          <w:tcPr>
            <w:tcW w:w="813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</w:tr>
      <w:tr w:rsidR="00AB6C6F" w:rsidRPr="00CD263E" w:rsidTr="00D40D58">
        <w:tc>
          <w:tcPr>
            <w:tcW w:w="2531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D40D5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Наружные пневмом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у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соропроводы</w:t>
            </w:r>
          </w:p>
        </w:tc>
        <w:tc>
          <w:tcPr>
            <w:tcW w:w="831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878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752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738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1,5</w:t>
            </w:r>
          </w:p>
        </w:tc>
        <w:tc>
          <w:tcPr>
            <w:tcW w:w="55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640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891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513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1</w:t>
            </w:r>
          </w:p>
        </w:tc>
        <w:tc>
          <w:tcPr>
            <w:tcW w:w="813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B02BA" w:rsidRP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-</w:t>
            </w:r>
          </w:p>
        </w:tc>
      </w:tr>
      <w:tr w:rsidR="00AB6C6F" w:rsidRPr="00CD263E" w:rsidTr="00D40D58">
        <w:tc>
          <w:tcPr>
            <w:tcW w:w="9144" w:type="dxa"/>
            <w:gridSpan w:val="10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 xml:space="preserve">* В соответствии с требованиями раздела 2 </w:t>
            </w:r>
            <w:hyperlink r:id="rId46" w:history="1">
              <w:r w:rsidRPr="00D40D58">
                <w:rPr>
                  <w:rFonts w:ascii="Arial" w:eastAsia="Times New Roman" w:hAnsi="Arial" w:cs="Arial"/>
                  <w:color w:val="2D2D2D"/>
                  <w:lang w:eastAsia="ru-RU"/>
                </w:rPr>
                <w:t>Правил устройства электроустановок (ПУЭ)</w:t>
              </w:r>
            </w:hyperlink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br/>
              <w:t>Примечания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br/>
              <w:t>1</w:t>
            </w:r>
            <w:proofErr w:type="gramStart"/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 xml:space="preserve"> П</w:t>
            </w:r>
            <w:proofErr w:type="gramEnd"/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ри параллельной прокладке нескольких линий водопровода расстояние между н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и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ми следует принимать в зависимости от технических и инженерно-геологических у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с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ловий в соответствии с </w:t>
            </w:r>
            <w:hyperlink r:id="rId47" w:history="1">
              <w:r w:rsidRPr="00D40D58">
                <w:rPr>
                  <w:rFonts w:ascii="Arial" w:eastAsia="Times New Roman" w:hAnsi="Arial" w:cs="Arial"/>
                  <w:color w:val="2D2D2D"/>
                  <w:lang w:eastAsia="ru-RU"/>
                </w:rPr>
                <w:t>СП 31.13330</w:t>
              </w:r>
            </w:hyperlink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.</w:t>
            </w:r>
          </w:p>
          <w:p w:rsidR="00D40D58" w:rsidRDefault="00AB6C6F" w:rsidP="0035278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2</w:t>
            </w:r>
            <w:r w:rsidR="00D40D58">
              <w:rPr>
                <w:rFonts w:ascii="Arial" w:eastAsia="Times New Roman" w:hAnsi="Arial" w:cs="Arial"/>
                <w:color w:val="2D2D2D"/>
                <w:lang w:eastAsia="ru-RU"/>
              </w:rPr>
              <w:t>.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 xml:space="preserve"> Расстояния от бытовой канализации до хозяйственно-питьевого водопровода сл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е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 xml:space="preserve">дует принимать, </w:t>
            </w:r>
            <w:proofErr w:type="gramStart"/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м</w:t>
            </w:r>
            <w:proofErr w:type="gramEnd"/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: до водопровода из железобетонных и асбестоцементных труб - 5; до водопровода из чугунных труб диаметром до 200 мм - 1,5, диаметром свыше 200 мм - 3; до водопровода из пластмассовых труб - 1,5.</w:t>
            </w:r>
          </w:p>
          <w:p w:rsidR="00FB02BA" w:rsidRPr="00D40D58" w:rsidRDefault="00AB6C6F" w:rsidP="00352784">
            <w:pPr>
              <w:numPr>
                <w:ilvl w:val="0"/>
                <w:numId w:val="1"/>
              </w:numPr>
              <w:tabs>
                <w:tab w:val="clear" w:pos="1460"/>
                <w:tab w:val="num" w:pos="352"/>
              </w:tabs>
              <w:spacing w:after="0" w:line="240" w:lineRule="auto"/>
              <w:ind w:left="0" w:firstLine="0"/>
              <w:jc w:val="center"/>
              <w:textAlignment w:val="baseline"/>
              <w:rPr>
                <w:rFonts w:ascii="Arial" w:eastAsia="Times New Roman" w:hAnsi="Arial" w:cs="Arial"/>
                <w:color w:val="2D2D2D"/>
                <w:lang w:eastAsia="ru-RU"/>
              </w:rPr>
            </w:pP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Расстояние между сетями канализации и производственного водопровода в зав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и</w:t>
            </w:r>
            <w:r w:rsidRPr="00D40D58">
              <w:rPr>
                <w:rFonts w:ascii="Arial" w:eastAsia="Times New Roman" w:hAnsi="Arial" w:cs="Arial"/>
                <w:color w:val="2D2D2D"/>
                <w:lang w:eastAsia="ru-RU"/>
              </w:rPr>
              <w:t>симости от материала и диаметра труб, а также от номенклатуры и характеристики грунтов должно быть 1,5 м.</w:t>
            </w:r>
          </w:p>
        </w:tc>
      </w:tr>
    </w:tbl>
    <w:p w:rsidR="00352784" w:rsidRDefault="002B1029" w:rsidP="00D40D58">
      <w:pPr>
        <w:pStyle w:val="1"/>
        <w:spacing w:line="240" w:lineRule="auto"/>
        <w:jc w:val="both"/>
        <w:rPr>
          <w:rFonts w:ascii="Arial" w:hAnsi="Arial" w:cs="Arial"/>
          <w:szCs w:val="24"/>
        </w:rPr>
      </w:pPr>
      <w:r w:rsidRPr="00CD263E">
        <w:rPr>
          <w:rFonts w:ascii="Arial" w:hAnsi="Arial" w:cs="Arial"/>
          <w:szCs w:val="24"/>
        </w:rPr>
        <w:t xml:space="preserve">   </w:t>
      </w:r>
    </w:p>
    <w:p w:rsidR="00192C00" w:rsidRPr="00352784" w:rsidRDefault="00352784" w:rsidP="00352784">
      <w:pPr>
        <w:jc w:val="right"/>
        <w:rPr>
          <w:rFonts w:ascii="Arial" w:hAnsi="Arial" w:cs="Arial"/>
          <w:sz w:val="28"/>
          <w:szCs w:val="28"/>
          <w:u w:val="single"/>
        </w:rPr>
      </w:pPr>
      <w:r>
        <w:br w:type="page"/>
      </w:r>
      <w:r w:rsidR="00192C00" w:rsidRPr="00352784">
        <w:rPr>
          <w:rFonts w:ascii="Arial" w:hAnsi="Arial" w:cs="Arial"/>
          <w:sz w:val="28"/>
          <w:szCs w:val="28"/>
          <w:u w:val="single"/>
        </w:rPr>
        <w:lastRenderedPageBreak/>
        <w:t>Приложение 4.</w:t>
      </w:r>
    </w:p>
    <w:p w:rsidR="00192C00" w:rsidRPr="00CD263E" w:rsidRDefault="00192C00" w:rsidP="001172A5">
      <w:pPr>
        <w:pStyle w:val="1"/>
        <w:spacing w:line="240" w:lineRule="auto"/>
        <w:ind w:firstLine="709"/>
        <w:jc w:val="both"/>
        <w:rPr>
          <w:rFonts w:ascii="Arial" w:hAnsi="Arial" w:cs="Arial"/>
          <w:szCs w:val="24"/>
        </w:rPr>
      </w:pPr>
    </w:p>
    <w:p w:rsidR="00192C00" w:rsidRPr="00CD263E" w:rsidRDefault="00192C00" w:rsidP="00352784">
      <w:pPr>
        <w:pStyle w:val="2"/>
        <w:spacing w:line="240" w:lineRule="auto"/>
        <w:ind w:right="0"/>
        <w:rPr>
          <w:rFonts w:ascii="Arial" w:hAnsi="Arial" w:cs="Arial"/>
          <w:b w:val="0"/>
          <w:sz w:val="28"/>
          <w:szCs w:val="24"/>
        </w:rPr>
      </w:pPr>
      <w:r w:rsidRPr="00CD263E">
        <w:rPr>
          <w:rFonts w:ascii="Arial" w:hAnsi="Arial" w:cs="Arial"/>
          <w:b w:val="0"/>
          <w:sz w:val="28"/>
          <w:szCs w:val="24"/>
        </w:rPr>
        <w:t>Министерство сельского хозяйства Российской Федерации</w:t>
      </w:r>
    </w:p>
    <w:p w:rsidR="00352784" w:rsidRDefault="00352784" w:rsidP="00352784">
      <w:pPr>
        <w:pStyle w:val="2"/>
        <w:spacing w:line="240" w:lineRule="auto"/>
        <w:ind w:right="0"/>
        <w:rPr>
          <w:rFonts w:ascii="Arial" w:hAnsi="Arial" w:cs="Arial"/>
          <w:b w:val="0"/>
          <w:sz w:val="28"/>
          <w:szCs w:val="24"/>
        </w:rPr>
      </w:pPr>
    </w:p>
    <w:p w:rsidR="00192C00" w:rsidRPr="00CD263E" w:rsidRDefault="00192C00" w:rsidP="00352784">
      <w:pPr>
        <w:pStyle w:val="2"/>
        <w:spacing w:line="240" w:lineRule="auto"/>
        <w:ind w:right="0"/>
        <w:rPr>
          <w:rFonts w:ascii="Arial" w:hAnsi="Arial" w:cs="Arial"/>
          <w:b w:val="0"/>
          <w:sz w:val="28"/>
          <w:szCs w:val="24"/>
        </w:rPr>
      </w:pPr>
      <w:r w:rsidRPr="00CD263E">
        <w:rPr>
          <w:rFonts w:ascii="Arial" w:hAnsi="Arial" w:cs="Arial"/>
          <w:b w:val="0"/>
          <w:sz w:val="28"/>
          <w:szCs w:val="24"/>
        </w:rPr>
        <w:t xml:space="preserve">Федеральное государственное бюджетное </w:t>
      </w:r>
      <w:r w:rsidR="0017731F" w:rsidRPr="00CD263E">
        <w:rPr>
          <w:rFonts w:ascii="Arial" w:hAnsi="Arial" w:cs="Arial"/>
          <w:b w:val="0"/>
          <w:sz w:val="28"/>
          <w:szCs w:val="24"/>
        </w:rPr>
        <w:t xml:space="preserve">образовательное </w:t>
      </w:r>
      <w:r w:rsidRPr="00CD263E">
        <w:rPr>
          <w:rFonts w:ascii="Arial" w:hAnsi="Arial" w:cs="Arial"/>
          <w:b w:val="0"/>
          <w:sz w:val="28"/>
          <w:szCs w:val="24"/>
        </w:rPr>
        <w:t>учре</w:t>
      </w:r>
      <w:r w:rsidRPr="00CD263E">
        <w:rPr>
          <w:rFonts w:ascii="Arial" w:hAnsi="Arial" w:cs="Arial"/>
          <w:b w:val="0"/>
          <w:sz w:val="28"/>
          <w:szCs w:val="24"/>
        </w:rPr>
        <w:t>ж</w:t>
      </w:r>
      <w:r w:rsidRPr="00CD263E">
        <w:rPr>
          <w:rFonts w:ascii="Arial" w:hAnsi="Arial" w:cs="Arial"/>
          <w:b w:val="0"/>
          <w:sz w:val="28"/>
          <w:szCs w:val="24"/>
        </w:rPr>
        <w:t>дение</w:t>
      </w:r>
      <w:r w:rsidR="00352784">
        <w:rPr>
          <w:rFonts w:ascii="Arial" w:hAnsi="Arial" w:cs="Arial"/>
          <w:b w:val="0"/>
          <w:sz w:val="28"/>
          <w:szCs w:val="24"/>
        </w:rPr>
        <w:t xml:space="preserve"> </w:t>
      </w:r>
      <w:r w:rsidRPr="00CD263E">
        <w:rPr>
          <w:rFonts w:ascii="Arial" w:hAnsi="Arial" w:cs="Arial"/>
          <w:b w:val="0"/>
          <w:sz w:val="28"/>
          <w:szCs w:val="24"/>
        </w:rPr>
        <w:t>высшего профессионального образования</w:t>
      </w:r>
    </w:p>
    <w:p w:rsidR="00192C00" w:rsidRPr="00CD263E" w:rsidRDefault="00192C00" w:rsidP="00352784">
      <w:pPr>
        <w:pStyle w:val="2"/>
        <w:spacing w:line="240" w:lineRule="auto"/>
        <w:ind w:right="0"/>
        <w:rPr>
          <w:rFonts w:ascii="Arial" w:hAnsi="Arial" w:cs="Arial"/>
          <w:b w:val="0"/>
          <w:sz w:val="28"/>
          <w:szCs w:val="24"/>
        </w:rPr>
      </w:pPr>
      <w:r w:rsidRPr="00CD263E">
        <w:rPr>
          <w:rFonts w:ascii="Arial" w:hAnsi="Arial" w:cs="Arial"/>
          <w:b w:val="0"/>
          <w:sz w:val="28"/>
          <w:szCs w:val="24"/>
        </w:rPr>
        <w:t>Государственный университет по землеустройству</w:t>
      </w:r>
    </w:p>
    <w:p w:rsidR="00352784" w:rsidRDefault="00352784" w:rsidP="00352784">
      <w:pPr>
        <w:pStyle w:val="3"/>
        <w:ind w:left="0" w:right="0"/>
        <w:jc w:val="center"/>
        <w:rPr>
          <w:rFonts w:ascii="Arial" w:hAnsi="Arial" w:cs="Arial"/>
          <w:szCs w:val="24"/>
        </w:rPr>
      </w:pPr>
    </w:p>
    <w:p w:rsidR="00192C00" w:rsidRPr="00CD263E" w:rsidRDefault="00192C00" w:rsidP="00352784">
      <w:pPr>
        <w:pStyle w:val="3"/>
        <w:ind w:left="0" w:right="0"/>
        <w:jc w:val="center"/>
        <w:rPr>
          <w:rFonts w:ascii="Arial" w:hAnsi="Arial" w:cs="Arial"/>
          <w:szCs w:val="24"/>
        </w:rPr>
      </w:pPr>
      <w:r w:rsidRPr="00CD263E">
        <w:rPr>
          <w:rFonts w:ascii="Arial" w:hAnsi="Arial" w:cs="Arial"/>
          <w:szCs w:val="24"/>
        </w:rPr>
        <w:t>Кафедра городского кадастра</w:t>
      </w:r>
    </w:p>
    <w:p w:rsidR="00192C00" w:rsidRPr="00CD263E" w:rsidRDefault="00192C00" w:rsidP="00352784">
      <w:pPr>
        <w:spacing w:after="0" w:line="240" w:lineRule="auto"/>
        <w:jc w:val="center"/>
        <w:rPr>
          <w:rFonts w:ascii="Arial" w:hAnsi="Arial" w:cs="Arial"/>
          <w:sz w:val="28"/>
          <w:szCs w:val="24"/>
        </w:rPr>
      </w:pPr>
    </w:p>
    <w:p w:rsidR="00192C00" w:rsidRPr="00CD263E" w:rsidRDefault="00192C00" w:rsidP="00352784">
      <w:pPr>
        <w:spacing w:after="0" w:line="240" w:lineRule="auto"/>
        <w:jc w:val="center"/>
        <w:rPr>
          <w:rFonts w:ascii="Arial" w:hAnsi="Arial" w:cs="Arial"/>
          <w:sz w:val="28"/>
          <w:szCs w:val="24"/>
        </w:rPr>
      </w:pPr>
    </w:p>
    <w:p w:rsidR="00192C00" w:rsidRPr="00CD263E" w:rsidRDefault="00192C00" w:rsidP="00352784">
      <w:pPr>
        <w:spacing w:after="0" w:line="240" w:lineRule="auto"/>
        <w:jc w:val="center"/>
        <w:rPr>
          <w:rFonts w:ascii="Arial" w:hAnsi="Arial" w:cs="Arial"/>
          <w:sz w:val="28"/>
          <w:szCs w:val="24"/>
        </w:rPr>
      </w:pPr>
    </w:p>
    <w:p w:rsidR="00192C00" w:rsidRPr="00CD263E" w:rsidRDefault="00192C00" w:rsidP="00352784">
      <w:pPr>
        <w:spacing w:after="0" w:line="240" w:lineRule="auto"/>
        <w:jc w:val="center"/>
        <w:rPr>
          <w:rFonts w:ascii="Arial" w:hAnsi="Arial" w:cs="Arial"/>
          <w:sz w:val="28"/>
          <w:szCs w:val="24"/>
        </w:rPr>
      </w:pPr>
    </w:p>
    <w:p w:rsidR="00192C00" w:rsidRPr="00CD263E" w:rsidRDefault="00192C00" w:rsidP="00352784">
      <w:pPr>
        <w:pStyle w:val="ae"/>
        <w:spacing w:after="0" w:line="240" w:lineRule="auto"/>
        <w:ind w:left="0"/>
        <w:jc w:val="center"/>
        <w:rPr>
          <w:rFonts w:ascii="Arial" w:hAnsi="Arial" w:cs="Arial"/>
          <w:sz w:val="28"/>
          <w:szCs w:val="24"/>
        </w:rPr>
      </w:pPr>
    </w:p>
    <w:p w:rsidR="00192C00" w:rsidRPr="00CD263E" w:rsidRDefault="00192C00" w:rsidP="00352784">
      <w:pPr>
        <w:pStyle w:val="ae"/>
        <w:spacing w:after="0" w:line="240" w:lineRule="auto"/>
        <w:ind w:left="0"/>
        <w:jc w:val="center"/>
        <w:rPr>
          <w:rFonts w:ascii="Arial" w:hAnsi="Arial" w:cs="Arial"/>
          <w:sz w:val="28"/>
          <w:szCs w:val="24"/>
        </w:rPr>
      </w:pPr>
    </w:p>
    <w:p w:rsidR="00192C00" w:rsidRPr="00CD263E" w:rsidRDefault="00192C00" w:rsidP="00352784">
      <w:pPr>
        <w:spacing w:after="0" w:line="240" w:lineRule="auto"/>
        <w:jc w:val="center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РАСЧЕТНО-ГРАФИЧЕСКАЯ РАБОТА</w:t>
      </w:r>
    </w:p>
    <w:p w:rsidR="00192C00" w:rsidRPr="00CD263E" w:rsidRDefault="00192C00" w:rsidP="00352784">
      <w:pPr>
        <w:spacing w:after="0" w:line="240" w:lineRule="auto"/>
        <w:jc w:val="center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по дисциплине</w:t>
      </w:r>
    </w:p>
    <w:p w:rsidR="00192C00" w:rsidRPr="00CD263E" w:rsidRDefault="00192C00" w:rsidP="00352784">
      <w:pPr>
        <w:pStyle w:val="ae"/>
        <w:spacing w:after="0" w:line="240" w:lineRule="auto"/>
        <w:ind w:left="0"/>
        <w:jc w:val="center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«Инженерное обустройство территории»</w:t>
      </w:r>
    </w:p>
    <w:p w:rsidR="00192C00" w:rsidRPr="00CD263E" w:rsidRDefault="00192C00" w:rsidP="00352784">
      <w:pPr>
        <w:spacing w:after="0" w:line="240" w:lineRule="auto"/>
        <w:jc w:val="center"/>
        <w:rPr>
          <w:rFonts w:ascii="Arial" w:hAnsi="Arial" w:cs="Arial"/>
          <w:sz w:val="28"/>
          <w:szCs w:val="24"/>
        </w:rPr>
      </w:pPr>
    </w:p>
    <w:p w:rsidR="00192C00" w:rsidRPr="00CD263E" w:rsidRDefault="00192C00" w:rsidP="00352784">
      <w:pPr>
        <w:spacing w:after="0" w:line="240" w:lineRule="auto"/>
        <w:jc w:val="center"/>
        <w:rPr>
          <w:rFonts w:ascii="Arial" w:hAnsi="Arial" w:cs="Arial"/>
          <w:sz w:val="28"/>
          <w:szCs w:val="24"/>
        </w:rPr>
      </w:pPr>
    </w:p>
    <w:p w:rsidR="00192C00" w:rsidRPr="00CD263E" w:rsidRDefault="00192C00" w:rsidP="00352784">
      <w:pPr>
        <w:spacing w:after="0" w:line="240" w:lineRule="auto"/>
        <w:jc w:val="center"/>
        <w:rPr>
          <w:rFonts w:ascii="Arial" w:hAnsi="Arial" w:cs="Arial"/>
          <w:sz w:val="28"/>
          <w:szCs w:val="24"/>
        </w:rPr>
      </w:pPr>
    </w:p>
    <w:p w:rsidR="00192C00" w:rsidRPr="00CD263E" w:rsidRDefault="00192C00" w:rsidP="00352784">
      <w:pPr>
        <w:spacing w:after="0" w:line="240" w:lineRule="auto"/>
        <w:jc w:val="center"/>
        <w:rPr>
          <w:rFonts w:ascii="Arial" w:hAnsi="Arial" w:cs="Arial"/>
          <w:sz w:val="28"/>
          <w:szCs w:val="24"/>
        </w:rPr>
      </w:pPr>
    </w:p>
    <w:p w:rsidR="00192C00" w:rsidRPr="00CD263E" w:rsidRDefault="00192C00" w:rsidP="00352784">
      <w:pPr>
        <w:spacing w:after="0" w:line="240" w:lineRule="auto"/>
        <w:jc w:val="center"/>
        <w:rPr>
          <w:rFonts w:ascii="Arial" w:hAnsi="Arial" w:cs="Arial"/>
          <w:sz w:val="28"/>
          <w:szCs w:val="24"/>
        </w:rPr>
      </w:pPr>
    </w:p>
    <w:p w:rsidR="00352784" w:rsidRDefault="00352784" w:rsidP="00352784">
      <w:pPr>
        <w:spacing w:after="0" w:line="240" w:lineRule="auto"/>
        <w:jc w:val="center"/>
        <w:rPr>
          <w:rFonts w:ascii="Arial" w:hAnsi="Arial" w:cs="Arial"/>
          <w:sz w:val="28"/>
          <w:szCs w:val="24"/>
        </w:rPr>
      </w:pPr>
    </w:p>
    <w:p w:rsidR="00192C00" w:rsidRPr="00CD263E" w:rsidRDefault="00192C00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Проверил:                                  ученое звание, Ф.И.О. преподавателя</w:t>
      </w:r>
    </w:p>
    <w:p w:rsidR="00352784" w:rsidRDefault="00352784" w:rsidP="00352784">
      <w:pPr>
        <w:spacing w:after="0" w:line="240" w:lineRule="auto"/>
        <w:jc w:val="center"/>
        <w:rPr>
          <w:rFonts w:ascii="Arial" w:hAnsi="Arial" w:cs="Arial"/>
          <w:sz w:val="28"/>
          <w:szCs w:val="24"/>
        </w:rPr>
      </w:pPr>
    </w:p>
    <w:p w:rsidR="00352784" w:rsidRPr="00CD263E" w:rsidRDefault="00192C00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Выполнил:                 </w:t>
      </w:r>
      <w:r w:rsidR="00352784">
        <w:rPr>
          <w:rFonts w:ascii="Arial" w:hAnsi="Arial" w:cs="Arial"/>
          <w:sz w:val="28"/>
          <w:szCs w:val="24"/>
        </w:rPr>
        <w:t xml:space="preserve">                        </w:t>
      </w:r>
      <w:r w:rsidRPr="00CD263E">
        <w:rPr>
          <w:rFonts w:ascii="Arial" w:hAnsi="Arial" w:cs="Arial"/>
          <w:sz w:val="28"/>
          <w:szCs w:val="24"/>
        </w:rPr>
        <w:t>студент    курса</w:t>
      </w:r>
      <w:r w:rsidR="00352784">
        <w:rPr>
          <w:rFonts w:ascii="Arial" w:hAnsi="Arial" w:cs="Arial"/>
          <w:sz w:val="28"/>
          <w:szCs w:val="24"/>
        </w:rPr>
        <w:t>,</w:t>
      </w:r>
      <w:r w:rsidR="00352784" w:rsidRPr="00352784">
        <w:rPr>
          <w:rFonts w:ascii="Arial" w:hAnsi="Arial" w:cs="Arial"/>
          <w:sz w:val="28"/>
          <w:szCs w:val="24"/>
        </w:rPr>
        <w:t xml:space="preserve"> </w:t>
      </w:r>
      <w:r w:rsidR="00352784" w:rsidRPr="00CD263E">
        <w:rPr>
          <w:rFonts w:ascii="Arial" w:hAnsi="Arial" w:cs="Arial"/>
          <w:sz w:val="28"/>
          <w:szCs w:val="24"/>
        </w:rPr>
        <w:t>Ф.И.О. студента</w:t>
      </w:r>
    </w:p>
    <w:p w:rsidR="00192C00" w:rsidRPr="00CD263E" w:rsidRDefault="00192C00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</w:p>
    <w:p w:rsidR="00192C00" w:rsidRPr="00CD263E" w:rsidRDefault="00352784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                                                             </w:t>
      </w:r>
      <w:r w:rsidR="00192C00" w:rsidRPr="00CD263E">
        <w:rPr>
          <w:rFonts w:ascii="Arial" w:hAnsi="Arial" w:cs="Arial"/>
          <w:sz w:val="28"/>
          <w:szCs w:val="24"/>
        </w:rPr>
        <w:t>Ф-та «………………..»</w:t>
      </w:r>
      <w:r>
        <w:rPr>
          <w:rFonts w:ascii="Arial" w:hAnsi="Arial" w:cs="Arial"/>
          <w:sz w:val="28"/>
          <w:szCs w:val="24"/>
        </w:rPr>
        <w:t xml:space="preserve"> </w:t>
      </w:r>
      <w:r w:rsidR="00192C00" w:rsidRPr="00CD263E">
        <w:rPr>
          <w:rFonts w:ascii="Arial" w:hAnsi="Arial" w:cs="Arial"/>
          <w:sz w:val="28"/>
          <w:szCs w:val="24"/>
        </w:rPr>
        <w:t>№ группы</w:t>
      </w:r>
    </w:p>
    <w:p w:rsidR="00192C00" w:rsidRPr="00CD263E" w:rsidRDefault="00192C00" w:rsidP="00352784">
      <w:pPr>
        <w:spacing w:after="0" w:line="240" w:lineRule="auto"/>
        <w:jc w:val="center"/>
        <w:rPr>
          <w:rFonts w:ascii="Arial" w:hAnsi="Arial" w:cs="Arial"/>
          <w:sz w:val="28"/>
          <w:szCs w:val="24"/>
        </w:rPr>
      </w:pPr>
    </w:p>
    <w:p w:rsidR="00192C00" w:rsidRPr="00CD263E" w:rsidRDefault="00192C00" w:rsidP="00352784">
      <w:pPr>
        <w:spacing w:after="0" w:line="240" w:lineRule="auto"/>
        <w:jc w:val="center"/>
        <w:rPr>
          <w:rFonts w:ascii="Arial" w:hAnsi="Arial" w:cs="Arial"/>
          <w:sz w:val="28"/>
          <w:szCs w:val="24"/>
        </w:rPr>
      </w:pPr>
    </w:p>
    <w:p w:rsidR="00352784" w:rsidRDefault="00352784" w:rsidP="00352784">
      <w:pPr>
        <w:spacing w:after="0" w:line="240" w:lineRule="auto"/>
        <w:jc w:val="center"/>
        <w:rPr>
          <w:rFonts w:ascii="Arial" w:hAnsi="Arial" w:cs="Arial"/>
          <w:sz w:val="28"/>
          <w:szCs w:val="24"/>
        </w:rPr>
      </w:pPr>
    </w:p>
    <w:p w:rsidR="00352784" w:rsidRDefault="00352784" w:rsidP="00352784">
      <w:pPr>
        <w:spacing w:after="0" w:line="240" w:lineRule="auto"/>
        <w:jc w:val="center"/>
        <w:rPr>
          <w:rFonts w:ascii="Arial" w:hAnsi="Arial" w:cs="Arial"/>
          <w:sz w:val="28"/>
          <w:szCs w:val="24"/>
        </w:rPr>
      </w:pPr>
    </w:p>
    <w:p w:rsidR="00352784" w:rsidRDefault="00352784" w:rsidP="00352784">
      <w:pPr>
        <w:spacing w:after="0" w:line="240" w:lineRule="auto"/>
        <w:jc w:val="center"/>
        <w:rPr>
          <w:rFonts w:ascii="Arial" w:hAnsi="Arial" w:cs="Arial"/>
          <w:sz w:val="28"/>
          <w:szCs w:val="24"/>
        </w:rPr>
      </w:pPr>
    </w:p>
    <w:p w:rsidR="00352784" w:rsidRDefault="00352784" w:rsidP="00352784">
      <w:pPr>
        <w:spacing w:after="0" w:line="240" w:lineRule="auto"/>
        <w:jc w:val="center"/>
        <w:rPr>
          <w:rFonts w:ascii="Arial" w:hAnsi="Arial" w:cs="Arial"/>
          <w:sz w:val="28"/>
          <w:szCs w:val="24"/>
        </w:rPr>
      </w:pPr>
    </w:p>
    <w:p w:rsidR="00352784" w:rsidRDefault="00352784" w:rsidP="00352784">
      <w:pPr>
        <w:spacing w:after="0" w:line="240" w:lineRule="auto"/>
        <w:jc w:val="center"/>
        <w:rPr>
          <w:rFonts w:ascii="Arial" w:hAnsi="Arial" w:cs="Arial"/>
          <w:sz w:val="28"/>
          <w:szCs w:val="24"/>
        </w:rPr>
      </w:pPr>
    </w:p>
    <w:p w:rsidR="00352784" w:rsidRDefault="00352784" w:rsidP="00352784">
      <w:pPr>
        <w:spacing w:after="0" w:line="240" w:lineRule="auto"/>
        <w:jc w:val="center"/>
        <w:rPr>
          <w:rFonts w:ascii="Arial" w:hAnsi="Arial" w:cs="Arial"/>
          <w:sz w:val="28"/>
          <w:szCs w:val="24"/>
        </w:rPr>
      </w:pPr>
    </w:p>
    <w:p w:rsidR="00352784" w:rsidRDefault="00352784" w:rsidP="00352784">
      <w:pPr>
        <w:spacing w:after="0" w:line="240" w:lineRule="auto"/>
        <w:jc w:val="center"/>
        <w:rPr>
          <w:rFonts w:ascii="Arial" w:hAnsi="Arial" w:cs="Arial"/>
          <w:sz w:val="28"/>
          <w:szCs w:val="24"/>
        </w:rPr>
      </w:pPr>
    </w:p>
    <w:p w:rsidR="00352784" w:rsidRDefault="00352784" w:rsidP="00352784">
      <w:pPr>
        <w:spacing w:after="0" w:line="240" w:lineRule="auto"/>
        <w:jc w:val="center"/>
        <w:rPr>
          <w:rFonts w:ascii="Arial" w:hAnsi="Arial" w:cs="Arial"/>
          <w:sz w:val="28"/>
          <w:szCs w:val="24"/>
        </w:rPr>
      </w:pPr>
    </w:p>
    <w:p w:rsidR="00352784" w:rsidRDefault="00352784" w:rsidP="00352784">
      <w:pPr>
        <w:spacing w:after="0" w:line="240" w:lineRule="auto"/>
        <w:jc w:val="center"/>
        <w:rPr>
          <w:rFonts w:ascii="Arial" w:hAnsi="Arial" w:cs="Arial"/>
          <w:sz w:val="28"/>
          <w:szCs w:val="24"/>
        </w:rPr>
      </w:pPr>
    </w:p>
    <w:p w:rsidR="00192C00" w:rsidRPr="00CD263E" w:rsidRDefault="00192C00" w:rsidP="00352784">
      <w:pPr>
        <w:spacing w:after="0" w:line="240" w:lineRule="auto"/>
        <w:jc w:val="center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Москва</w:t>
      </w:r>
      <w:r w:rsidR="00352784">
        <w:rPr>
          <w:rFonts w:ascii="Arial" w:hAnsi="Arial" w:cs="Arial"/>
          <w:sz w:val="28"/>
          <w:szCs w:val="24"/>
        </w:rPr>
        <w:t xml:space="preserve"> </w:t>
      </w:r>
      <w:r w:rsidRPr="00CD263E">
        <w:rPr>
          <w:rFonts w:ascii="Arial" w:hAnsi="Arial" w:cs="Arial"/>
          <w:sz w:val="28"/>
          <w:szCs w:val="24"/>
        </w:rPr>
        <w:t>201_</w:t>
      </w:r>
    </w:p>
    <w:p w:rsidR="002B1029" w:rsidRPr="00CD263E" w:rsidRDefault="002B1029" w:rsidP="00352784">
      <w:pPr>
        <w:tabs>
          <w:tab w:val="left" w:pos="180"/>
        </w:tabs>
        <w:spacing w:after="0" w:line="240" w:lineRule="auto"/>
        <w:jc w:val="center"/>
        <w:rPr>
          <w:rFonts w:ascii="Arial" w:hAnsi="Arial" w:cs="Arial"/>
          <w:sz w:val="28"/>
          <w:szCs w:val="24"/>
          <w:u w:val="single"/>
        </w:rPr>
      </w:pPr>
    </w:p>
    <w:p w:rsidR="002B1029" w:rsidRPr="00CD263E" w:rsidRDefault="00352784" w:rsidP="00352784">
      <w:pPr>
        <w:tabs>
          <w:tab w:val="left" w:pos="180"/>
        </w:tabs>
        <w:spacing w:after="0" w:line="240" w:lineRule="auto"/>
        <w:jc w:val="right"/>
        <w:rPr>
          <w:rFonts w:ascii="Arial" w:hAnsi="Arial" w:cs="Arial"/>
          <w:sz w:val="28"/>
          <w:szCs w:val="24"/>
          <w:u w:val="single"/>
        </w:rPr>
      </w:pPr>
      <w:r>
        <w:rPr>
          <w:rFonts w:ascii="Arial" w:hAnsi="Arial" w:cs="Arial"/>
          <w:sz w:val="28"/>
          <w:szCs w:val="24"/>
          <w:u w:val="single"/>
        </w:rPr>
        <w:br w:type="page"/>
      </w:r>
      <w:r w:rsidR="002B1029" w:rsidRPr="00CD263E">
        <w:rPr>
          <w:rFonts w:ascii="Arial" w:hAnsi="Arial" w:cs="Arial"/>
          <w:sz w:val="28"/>
          <w:szCs w:val="24"/>
          <w:u w:val="single"/>
        </w:rPr>
        <w:lastRenderedPageBreak/>
        <w:t>Приложение 5.</w:t>
      </w:r>
    </w:p>
    <w:p w:rsidR="002B1029" w:rsidRPr="00CD263E" w:rsidRDefault="002B1029" w:rsidP="00352784">
      <w:pPr>
        <w:tabs>
          <w:tab w:val="left" w:pos="180"/>
        </w:tabs>
        <w:spacing w:after="0" w:line="240" w:lineRule="auto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352784">
      <w:pPr>
        <w:tabs>
          <w:tab w:val="left" w:pos="180"/>
        </w:tabs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Содержание расчетно-графической работы</w:t>
      </w:r>
    </w:p>
    <w:p w:rsidR="008B1C38" w:rsidRDefault="008B1C38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Введение</w:t>
      </w:r>
    </w:p>
    <w:p w:rsidR="008B1C38" w:rsidRDefault="008B1C38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Глава 1. Общие сведения о территории населенного пункта</w:t>
      </w:r>
    </w:p>
    <w:p w:rsidR="008B1C38" w:rsidRDefault="008B1C38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Глава 2. Схема вертикальной планировки населенного пункта</w:t>
      </w:r>
    </w:p>
    <w:p w:rsidR="002B1029" w:rsidRPr="00CD263E" w:rsidRDefault="002B1029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2.1.  Анализ существующего рельефа</w:t>
      </w:r>
    </w:p>
    <w:p w:rsidR="002B1029" w:rsidRPr="00CD263E" w:rsidRDefault="002B1029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2.2.Решение схемы вертикальной планировки</w:t>
      </w:r>
    </w:p>
    <w:p w:rsidR="002B1029" w:rsidRPr="00CD263E" w:rsidRDefault="002B1029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2.3. Предложения по изменению проекта планировки населенного пункта</w:t>
      </w:r>
    </w:p>
    <w:p w:rsidR="002B1029" w:rsidRPr="00CD263E" w:rsidRDefault="002B1029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Глава 3. Схема водоснабжения населенного пункта</w:t>
      </w:r>
    </w:p>
    <w:p w:rsidR="002B1029" w:rsidRPr="00CD263E" w:rsidRDefault="002B1029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3.1. Расчет водопотребления населенного пункта</w:t>
      </w:r>
    </w:p>
    <w:p w:rsidR="002B1029" w:rsidRPr="00CD263E" w:rsidRDefault="002B1029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3.2. Характеристика системы водоснабжения населенного пункта</w:t>
      </w:r>
    </w:p>
    <w:p w:rsidR="002B1029" w:rsidRPr="00CD263E" w:rsidRDefault="002B1029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Глава 4. Схема канализации населенного пункта</w:t>
      </w:r>
    </w:p>
    <w:p w:rsidR="002B1029" w:rsidRPr="00CD263E" w:rsidRDefault="002B1029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4.1. Расчет водоотведения населенного пункта</w:t>
      </w:r>
    </w:p>
    <w:p w:rsidR="002B1029" w:rsidRPr="00CD263E" w:rsidRDefault="002B1029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4.2. Характеристика системы канализации населенного пункта</w:t>
      </w:r>
    </w:p>
    <w:p w:rsidR="002B1029" w:rsidRPr="00CD263E" w:rsidRDefault="002B1029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4.3. Санитарная очистка</w:t>
      </w:r>
    </w:p>
    <w:p w:rsidR="002B1029" w:rsidRPr="00CD263E" w:rsidRDefault="002B1029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Глава 5. Схема теплоснабжения населенного пункта</w:t>
      </w:r>
    </w:p>
    <w:p w:rsidR="002B1029" w:rsidRPr="00CD263E" w:rsidRDefault="002B1029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5.1. Расчет теплопотребления населенного пункта</w:t>
      </w:r>
    </w:p>
    <w:p w:rsidR="002B1029" w:rsidRPr="00CD263E" w:rsidRDefault="002B1029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5.2. Характеристика системы теплоснабжения населенного пункта</w:t>
      </w:r>
    </w:p>
    <w:p w:rsidR="002B1029" w:rsidRPr="00CD263E" w:rsidRDefault="002B1029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Глава 6. Схема газоснабжения населенного пункта</w:t>
      </w:r>
    </w:p>
    <w:p w:rsidR="002B1029" w:rsidRPr="00CD263E" w:rsidRDefault="002B1029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6.1. Расчет газопотребления населенного пункта</w:t>
      </w:r>
    </w:p>
    <w:p w:rsidR="002B1029" w:rsidRPr="00CD263E" w:rsidRDefault="002B1029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6.2. Характеристика системы газоснабжения населенного пункта</w:t>
      </w:r>
    </w:p>
    <w:p w:rsidR="002B1029" w:rsidRPr="00CD263E" w:rsidRDefault="002B1029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Глава 7. Схема электроснабжения населенного пункта</w:t>
      </w:r>
    </w:p>
    <w:p w:rsidR="002B1029" w:rsidRPr="00CD263E" w:rsidRDefault="002B1029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7.1. Расчет электропотребления населенного пункта</w:t>
      </w:r>
    </w:p>
    <w:p w:rsidR="002B1029" w:rsidRPr="00CD263E" w:rsidRDefault="002B1029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7.2. Характеристика системы электроснабжения населенного пункта</w:t>
      </w:r>
    </w:p>
    <w:p w:rsidR="002B1029" w:rsidRPr="00CD263E" w:rsidRDefault="002B1029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Заключение</w:t>
      </w:r>
    </w:p>
    <w:p w:rsidR="002B1029" w:rsidRPr="00CD263E" w:rsidRDefault="002B1029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Библиографический список</w:t>
      </w:r>
    </w:p>
    <w:p w:rsidR="002B1029" w:rsidRPr="00CD263E" w:rsidRDefault="002B1029" w:rsidP="00352784">
      <w:pPr>
        <w:tabs>
          <w:tab w:val="left" w:pos="180"/>
        </w:tabs>
        <w:spacing w:after="0" w:line="240" w:lineRule="auto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352784" w:rsidP="00352784">
      <w:pPr>
        <w:spacing w:after="0" w:line="240" w:lineRule="auto"/>
        <w:jc w:val="right"/>
        <w:rPr>
          <w:rFonts w:ascii="Arial" w:hAnsi="Arial" w:cs="Arial"/>
          <w:sz w:val="28"/>
          <w:szCs w:val="24"/>
          <w:u w:val="single"/>
        </w:rPr>
      </w:pPr>
      <w:r>
        <w:rPr>
          <w:rFonts w:ascii="Arial" w:hAnsi="Arial" w:cs="Arial"/>
          <w:sz w:val="28"/>
          <w:szCs w:val="24"/>
          <w:u w:val="single"/>
        </w:rPr>
        <w:br w:type="page"/>
      </w:r>
      <w:r w:rsidR="002B1029" w:rsidRPr="00CD263E">
        <w:rPr>
          <w:rFonts w:ascii="Arial" w:hAnsi="Arial" w:cs="Arial"/>
          <w:sz w:val="28"/>
          <w:szCs w:val="24"/>
          <w:u w:val="single"/>
        </w:rPr>
        <w:lastRenderedPageBreak/>
        <w:t>Приложение 6.</w:t>
      </w:r>
    </w:p>
    <w:p w:rsidR="002B1029" w:rsidRPr="00CD263E" w:rsidRDefault="002B1029" w:rsidP="00352784">
      <w:pPr>
        <w:spacing w:after="0" w:line="240" w:lineRule="auto"/>
        <w:jc w:val="both"/>
        <w:rPr>
          <w:rFonts w:ascii="Arial" w:hAnsi="Arial" w:cs="Arial"/>
          <w:sz w:val="28"/>
          <w:szCs w:val="24"/>
          <w:u w:val="single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  <w:u w:val="single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object w:dxaOrig="8947" w:dyaOrig="3449">
          <v:shape id="_x0000_i1061" type="#_x0000_t75" style="width:447pt;height:172.5pt" o:ole="">
            <v:imagedata r:id="rId48" o:title=""/>
          </v:shape>
          <o:OLEObject Type="Embed" ProgID="CorelDRAW.Graphic.13" ShapeID="_x0000_i1061" DrawAspect="Content" ObjectID="_1475518653" r:id="rId49"/>
        </w:objec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352784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br w:type="page"/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Николай Георгиевич Конокотин</w:t>
      </w:r>
    </w:p>
    <w:p w:rsidR="002B1029" w:rsidRDefault="0017731F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Анатолий Васильевич Севостьянов</w:t>
      </w:r>
    </w:p>
    <w:p w:rsidR="00352784" w:rsidRDefault="00352784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Алексей Витальевич Новиков</w:t>
      </w:r>
    </w:p>
    <w:p w:rsidR="00352784" w:rsidRPr="00CD263E" w:rsidRDefault="00352784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Василий Анатольевич Севостьянов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Татьяна Викторовна Близнюкова</w:t>
      </w:r>
    </w:p>
    <w:p w:rsidR="0017731F" w:rsidRPr="00CD263E" w:rsidRDefault="0017731F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Ольга Олеговна Попова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Инженерное обустройство территории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Методическое пособие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Редакционно-издательский отдел ГУЗ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Сдано в производство _____________. Подписано в печать _______________.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Формат 60 </w:t>
      </w:r>
      <w:r w:rsidRPr="00CD263E">
        <w:rPr>
          <w:rFonts w:ascii="Arial" w:hAnsi="Arial" w:cs="Arial"/>
          <w:sz w:val="28"/>
          <w:szCs w:val="24"/>
          <w:lang w:val="en-US"/>
        </w:rPr>
        <w:t>x</w:t>
      </w:r>
      <w:r w:rsidRPr="00CD263E">
        <w:rPr>
          <w:rFonts w:ascii="Arial" w:hAnsi="Arial" w:cs="Arial"/>
          <w:sz w:val="28"/>
          <w:szCs w:val="24"/>
        </w:rPr>
        <w:t xml:space="preserve"> 84 1/16. Объем ____ п.</w:t>
      </w:r>
      <w:proofErr w:type="gramStart"/>
      <w:r w:rsidRPr="00CD263E">
        <w:rPr>
          <w:rFonts w:ascii="Arial" w:hAnsi="Arial" w:cs="Arial"/>
          <w:sz w:val="28"/>
          <w:szCs w:val="24"/>
        </w:rPr>
        <w:t>л. ____ уч</w:t>
      </w:r>
      <w:proofErr w:type="gramEnd"/>
      <w:r w:rsidRPr="00CD263E">
        <w:rPr>
          <w:rFonts w:ascii="Arial" w:hAnsi="Arial" w:cs="Arial"/>
          <w:sz w:val="28"/>
          <w:szCs w:val="24"/>
        </w:rPr>
        <w:t>.-изд. Бумага о</w:t>
      </w:r>
      <w:r w:rsidRPr="00CD263E">
        <w:rPr>
          <w:rFonts w:ascii="Arial" w:hAnsi="Arial" w:cs="Arial"/>
          <w:sz w:val="28"/>
          <w:szCs w:val="24"/>
        </w:rPr>
        <w:t>ф</w:t>
      </w:r>
      <w:r w:rsidRPr="00CD263E">
        <w:rPr>
          <w:rFonts w:ascii="Arial" w:hAnsi="Arial" w:cs="Arial"/>
          <w:sz w:val="28"/>
          <w:szCs w:val="24"/>
        </w:rPr>
        <w:t>сетная.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Тираж 200. Заказ № ____.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Участок оперативной полиграфии ГУЗ</w:t>
      </w:r>
    </w:p>
    <w:p w:rsidR="002B1029" w:rsidRPr="00CD263E" w:rsidRDefault="002B1029" w:rsidP="001172A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Москва, ул. Казакова, 15.</w:t>
      </w:r>
    </w:p>
    <w:sectPr w:rsidR="002B1029" w:rsidRPr="00CD263E" w:rsidSect="00CD263E">
      <w:footerReference w:type="default" r:id="rId50"/>
      <w:pgSz w:w="11906" w:h="16838"/>
      <w:pgMar w:top="1134" w:right="1418" w:bottom="1701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2026" w:rsidRDefault="00D22026">
      <w:pPr>
        <w:spacing w:after="0" w:line="240" w:lineRule="auto"/>
      </w:pPr>
      <w:r>
        <w:separator/>
      </w:r>
    </w:p>
  </w:endnote>
  <w:endnote w:type="continuationSeparator" w:id="0">
    <w:p w:rsidR="00D22026" w:rsidRDefault="00D220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E1E" w:rsidRDefault="00234139">
    <w:pPr>
      <w:pStyle w:val="a9"/>
      <w:jc w:val="right"/>
    </w:pPr>
    <w:fldSimple w:instr=" PAGE   \* MERGEFORMAT ">
      <w:r w:rsidR="00AF34EF">
        <w:rPr>
          <w:noProof/>
        </w:rPr>
        <w:t>62</w:t>
      </w:r>
    </w:fldSimple>
  </w:p>
  <w:p w:rsidR="00953E1E" w:rsidRDefault="00953E1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2026" w:rsidRDefault="00D22026">
      <w:pPr>
        <w:spacing w:after="0" w:line="240" w:lineRule="auto"/>
      </w:pPr>
      <w:r>
        <w:separator/>
      </w:r>
    </w:p>
  </w:footnote>
  <w:footnote w:type="continuationSeparator" w:id="0">
    <w:p w:rsidR="00D22026" w:rsidRDefault="00D220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86B27"/>
    <w:multiLevelType w:val="hybridMultilevel"/>
    <w:tmpl w:val="EBB2AFCC"/>
    <w:lvl w:ilvl="0" w:tplc="4B648EF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B648EF8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06660"/>
    <w:multiLevelType w:val="hybridMultilevel"/>
    <w:tmpl w:val="6EC86C44"/>
    <w:lvl w:ilvl="0" w:tplc="6E9CE7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58566E"/>
    <w:multiLevelType w:val="hybridMultilevel"/>
    <w:tmpl w:val="1C7888F2"/>
    <w:lvl w:ilvl="0" w:tplc="A1BE74FE">
      <w:start w:val="1"/>
      <w:numFmt w:val="bullet"/>
      <w:lvlText w:val=""/>
      <w:lvlJc w:val="left"/>
      <w:pPr>
        <w:tabs>
          <w:tab w:val="num" w:pos="1950"/>
        </w:tabs>
        <w:ind w:left="217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3">
    <w:nsid w:val="31570A23"/>
    <w:multiLevelType w:val="hybridMultilevel"/>
    <w:tmpl w:val="CD5E27BE"/>
    <w:lvl w:ilvl="0" w:tplc="6E9CE7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7CA07C1"/>
    <w:multiLevelType w:val="hybridMultilevel"/>
    <w:tmpl w:val="CDBC2A74"/>
    <w:lvl w:ilvl="0" w:tplc="830AB3E4">
      <w:start w:val="1"/>
      <w:numFmt w:val="decimal"/>
      <w:lvlText w:val="%1."/>
      <w:lvlJc w:val="left"/>
      <w:pPr>
        <w:tabs>
          <w:tab w:val="num" w:pos="2435"/>
        </w:tabs>
        <w:ind w:left="2435" w:hanging="13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80"/>
        </w:tabs>
        <w:ind w:left="2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00"/>
        </w:tabs>
        <w:ind w:left="2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20"/>
        </w:tabs>
        <w:ind w:left="3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40"/>
        </w:tabs>
        <w:ind w:left="4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60"/>
        </w:tabs>
        <w:ind w:left="5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80"/>
        </w:tabs>
        <w:ind w:left="5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00"/>
        </w:tabs>
        <w:ind w:left="6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20"/>
        </w:tabs>
        <w:ind w:left="7220" w:hanging="180"/>
      </w:pPr>
    </w:lvl>
  </w:abstractNum>
  <w:abstractNum w:abstractNumId="5">
    <w:nsid w:val="4BFB1DED"/>
    <w:multiLevelType w:val="hybridMultilevel"/>
    <w:tmpl w:val="6B868B88"/>
    <w:lvl w:ilvl="0" w:tplc="AD8EBB1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4B9290E2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>
    <w:nsid w:val="511C725C"/>
    <w:multiLevelType w:val="hybridMultilevel"/>
    <w:tmpl w:val="213C72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27E70DF"/>
    <w:multiLevelType w:val="hybridMultilevel"/>
    <w:tmpl w:val="DFA081E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550D1BC1"/>
    <w:multiLevelType w:val="multilevel"/>
    <w:tmpl w:val="A7D293D6"/>
    <w:lvl w:ilvl="0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255" w:hanging="11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55" w:hanging="115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55" w:hanging="115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60" w:hanging="2160"/>
      </w:pPr>
      <w:rPr>
        <w:rFonts w:hint="default"/>
      </w:rPr>
    </w:lvl>
  </w:abstractNum>
  <w:abstractNum w:abstractNumId="9">
    <w:nsid w:val="55B42116"/>
    <w:multiLevelType w:val="multilevel"/>
    <w:tmpl w:val="2A1E24A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60"/>
        </w:tabs>
        <w:ind w:left="1460" w:hanging="360"/>
      </w:pPr>
      <w:rPr>
        <w:rFonts w:hint="default"/>
        <w:b/>
        <w:i w:val="0"/>
      </w:rPr>
    </w:lvl>
    <w:lvl w:ilvl="2">
      <w:start w:val="1"/>
      <w:numFmt w:val="decimalZero"/>
      <w:lvlText w:val="%1.%2.%3."/>
      <w:lvlJc w:val="left"/>
      <w:pPr>
        <w:tabs>
          <w:tab w:val="num" w:pos="2920"/>
        </w:tabs>
        <w:ind w:left="2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020"/>
        </w:tabs>
        <w:ind w:left="40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80"/>
        </w:tabs>
        <w:ind w:left="5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580"/>
        </w:tabs>
        <w:ind w:left="6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040"/>
        </w:tabs>
        <w:ind w:left="8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140"/>
        </w:tabs>
        <w:ind w:left="91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600"/>
        </w:tabs>
        <w:ind w:left="10600" w:hanging="1800"/>
      </w:pPr>
      <w:rPr>
        <w:rFonts w:hint="default"/>
      </w:rPr>
    </w:lvl>
  </w:abstractNum>
  <w:abstractNum w:abstractNumId="10">
    <w:nsid w:val="5D2800D5"/>
    <w:multiLevelType w:val="hybridMultilevel"/>
    <w:tmpl w:val="CB505DAE"/>
    <w:lvl w:ilvl="0" w:tplc="776C0F9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9BAB5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7591228"/>
    <w:multiLevelType w:val="multilevel"/>
    <w:tmpl w:val="87DC9774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69704B8A"/>
    <w:multiLevelType w:val="multilevel"/>
    <w:tmpl w:val="DFA081EE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7971344A"/>
    <w:multiLevelType w:val="multilevel"/>
    <w:tmpl w:val="C2782A4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8"/>
  </w:num>
  <w:num w:numId="2">
    <w:abstractNumId w:val="13"/>
  </w:num>
  <w:num w:numId="3">
    <w:abstractNumId w:val="4"/>
  </w:num>
  <w:num w:numId="4">
    <w:abstractNumId w:val="3"/>
  </w:num>
  <w:num w:numId="5">
    <w:abstractNumId w:val="1"/>
  </w:num>
  <w:num w:numId="6">
    <w:abstractNumId w:val="10"/>
  </w:num>
  <w:num w:numId="7">
    <w:abstractNumId w:val="9"/>
  </w:num>
  <w:num w:numId="8">
    <w:abstractNumId w:val="11"/>
  </w:num>
  <w:num w:numId="9">
    <w:abstractNumId w:val="5"/>
  </w:num>
  <w:num w:numId="10">
    <w:abstractNumId w:val="7"/>
  </w:num>
  <w:num w:numId="11">
    <w:abstractNumId w:val="12"/>
  </w:num>
  <w:num w:numId="12">
    <w:abstractNumId w:val="0"/>
  </w:num>
  <w:num w:numId="13">
    <w:abstractNumId w:val="2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proofState w:grammar="clean"/>
  <w:stylePaneFormatFilter w:val="3F01"/>
  <w:doNotTrackMoves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7770"/>
    <w:rsid w:val="0000663D"/>
    <w:rsid w:val="00017249"/>
    <w:rsid w:val="0003364F"/>
    <w:rsid w:val="00043820"/>
    <w:rsid w:val="000E4B3C"/>
    <w:rsid w:val="001172A5"/>
    <w:rsid w:val="00155C34"/>
    <w:rsid w:val="0017731F"/>
    <w:rsid w:val="00192C00"/>
    <w:rsid w:val="001B3025"/>
    <w:rsid w:val="001E348A"/>
    <w:rsid w:val="00234139"/>
    <w:rsid w:val="00264A9B"/>
    <w:rsid w:val="00287888"/>
    <w:rsid w:val="00292124"/>
    <w:rsid w:val="002B1029"/>
    <w:rsid w:val="002B13C1"/>
    <w:rsid w:val="002B234B"/>
    <w:rsid w:val="002D1B22"/>
    <w:rsid w:val="00321DE7"/>
    <w:rsid w:val="0032225F"/>
    <w:rsid w:val="00331DB0"/>
    <w:rsid w:val="00352784"/>
    <w:rsid w:val="00377EE9"/>
    <w:rsid w:val="003813D5"/>
    <w:rsid w:val="00401A76"/>
    <w:rsid w:val="00430A34"/>
    <w:rsid w:val="0043332F"/>
    <w:rsid w:val="00455EBF"/>
    <w:rsid w:val="00466F70"/>
    <w:rsid w:val="004672DA"/>
    <w:rsid w:val="00481D49"/>
    <w:rsid w:val="00495A4E"/>
    <w:rsid w:val="004D16CA"/>
    <w:rsid w:val="00533921"/>
    <w:rsid w:val="00542CF3"/>
    <w:rsid w:val="00576E56"/>
    <w:rsid w:val="00584A41"/>
    <w:rsid w:val="005C741F"/>
    <w:rsid w:val="005D1E40"/>
    <w:rsid w:val="00603FA4"/>
    <w:rsid w:val="006270ED"/>
    <w:rsid w:val="006504C4"/>
    <w:rsid w:val="006648A3"/>
    <w:rsid w:val="00671858"/>
    <w:rsid w:val="00677770"/>
    <w:rsid w:val="00680105"/>
    <w:rsid w:val="006859DD"/>
    <w:rsid w:val="006C64B0"/>
    <w:rsid w:val="006C79E8"/>
    <w:rsid w:val="006D79F0"/>
    <w:rsid w:val="006F6091"/>
    <w:rsid w:val="0074431C"/>
    <w:rsid w:val="007E63A9"/>
    <w:rsid w:val="008111B1"/>
    <w:rsid w:val="008454C4"/>
    <w:rsid w:val="008616DB"/>
    <w:rsid w:val="008B1C38"/>
    <w:rsid w:val="008B4CA1"/>
    <w:rsid w:val="008C7DDD"/>
    <w:rsid w:val="008F0070"/>
    <w:rsid w:val="00942042"/>
    <w:rsid w:val="00943CC0"/>
    <w:rsid w:val="00953E1E"/>
    <w:rsid w:val="00991B5F"/>
    <w:rsid w:val="0099208C"/>
    <w:rsid w:val="009C128C"/>
    <w:rsid w:val="009E4663"/>
    <w:rsid w:val="009E723A"/>
    <w:rsid w:val="00A10A1D"/>
    <w:rsid w:val="00A10F35"/>
    <w:rsid w:val="00A21D79"/>
    <w:rsid w:val="00A2455F"/>
    <w:rsid w:val="00A40C46"/>
    <w:rsid w:val="00A55C30"/>
    <w:rsid w:val="00A826EF"/>
    <w:rsid w:val="00AA6369"/>
    <w:rsid w:val="00AB6C6F"/>
    <w:rsid w:val="00AD0FD4"/>
    <w:rsid w:val="00AF34EF"/>
    <w:rsid w:val="00B34AE4"/>
    <w:rsid w:val="00B50C56"/>
    <w:rsid w:val="00B5383F"/>
    <w:rsid w:val="00B65E1D"/>
    <w:rsid w:val="00B863E0"/>
    <w:rsid w:val="00B86EDB"/>
    <w:rsid w:val="00C14D26"/>
    <w:rsid w:val="00C27DBA"/>
    <w:rsid w:val="00C34D25"/>
    <w:rsid w:val="00C47A2D"/>
    <w:rsid w:val="00C61BCA"/>
    <w:rsid w:val="00C76BD4"/>
    <w:rsid w:val="00CA5A88"/>
    <w:rsid w:val="00CB6966"/>
    <w:rsid w:val="00CC5EF0"/>
    <w:rsid w:val="00CC78AE"/>
    <w:rsid w:val="00CD263E"/>
    <w:rsid w:val="00D22026"/>
    <w:rsid w:val="00D40D58"/>
    <w:rsid w:val="00D42554"/>
    <w:rsid w:val="00D50A8E"/>
    <w:rsid w:val="00D54145"/>
    <w:rsid w:val="00D554CC"/>
    <w:rsid w:val="00D85938"/>
    <w:rsid w:val="00DA63D5"/>
    <w:rsid w:val="00E903BB"/>
    <w:rsid w:val="00ED11A2"/>
    <w:rsid w:val="00ED4D37"/>
    <w:rsid w:val="00F0766B"/>
    <w:rsid w:val="00F82262"/>
    <w:rsid w:val="00F90E05"/>
    <w:rsid w:val="00F9507F"/>
    <w:rsid w:val="00FB0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A5A8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qFormat/>
    <w:rsid w:val="00CA5A88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">
    <w:name w:val="heading 2"/>
    <w:basedOn w:val="a"/>
    <w:next w:val="a"/>
    <w:qFormat/>
    <w:rsid w:val="00CA5A88"/>
    <w:pPr>
      <w:keepNext/>
      <w:spacing w:after="0" w:line="360" w:lineRule="auto"/>
      <w:ind w:right="567"/>
      <w:jc w:val="center"/>
      <w:outlineLvl w:val="1"/>
    </w:pPr>
    <w:rPr>
      <w:rFonts w:ascii="Times New Roman" w:eastAsia="Times New Roman" w:hAnsi="Times New Roman"/>
      <w:b/>
      <w:sz w:val="36"/>
      <w:szCs w:val="20"/>
      <w:lang w:eastAsia="ru-RU"/>
    </w:rPr>
  </w:style>
  <w:style w:type="paragraph" w:styleId="3">
    <w:name w:val="heading 3"/>
    <w:basedOn w:val="a"/>
    <w:next w:val="a"/>
    <w:qFormat/>
    <w:rsid w:val="00CA5A88"/>
    <w:pPr>
      <w:keepNext/>
      <w:spacing w:after="0" w:line="240" w:lineRule="auto"/>
      <w:ind w:left="-142" w:right="567"/>
      <w:jc w:val="both"/>
      <w:outlineLvl w:val="2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4">
    <w:name w:val="heading 4"/>
    <w:basedOn w:val="a"/>
    <w:next w:val="a"/>
    <w:qFormat/>
    <w:rsid w:val="00CA5A88"/>
    <w:pPr>
      <w:keepNext/>
      <w:spacing w:after="0" w:line="360" w:lineRule="auto"/>
      <w:ind w:left="-1134" w:right="567" w:firstLine="851"/>
      <w:jc w:val="both"/>
      <w:outlineLvl w:val="3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5">
    <w:name w:val="heading 5"/>
    <w:basedOn w:val="a"/>
    <w:next w:val="a"/>
    <w:qFormat/>
    <w:rsid w:val="00CA5A88"/>
    <w:pPr>
      <w:keepNext/>
      <w:spacing w:after="0" w:line="360" w:lineRule="auto"/>
      <w:ind w:right="567"/>
      <w:jc w:val="both"/>
      <w:outlineLvl w:val="4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6">
    <w:name w:val="heading 6"/>
    <w:basedOn w:val="a"/>
    <w:next w:val="a"/>
    <w:qFormat/>
    <w:rsid w:val="00CA5A88"/>
    <w:pPr>
      <w:keepNext/>
      <w:spacing w:after="0" w:line="360" w:lineRule="auto"/>
      <w:ind w:left="-40"/>
      <w:outlineLvl w:val="5"/>
    </w:pPr>
    <w:rPr>
      <w:rFonts w:ascii="Times New Roman" w:eastAsia="Times New Roman" w:hAnsi="Times New Roman"/>
      <w:sz w:val="28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A5A88"/>
    <w:pPr>
      <w:ind w:left="720"/>
      <w:contextualSpacing/>
    </w:pPr>
  </w:style>
  <w:style w:type="paragraph" w:styleId="a4">
    <w:name w:val="caption"/>
    <w:basedOn w:val="a"/>
    <w:next w:val="a"/>
    <w:unhideWhenUsed/>
    <w:qFormat/>
    <w:rsid w:val="00A10A1D"/>
    <w:rPr>
      <w:b/>
      <w:bCs/>
      <w:sz w:val="20"/>
      <w:szCs w:val="20"/>
    </w:rPr>
  </w:style>
  <w:style w:type="paragraph" w:styleId="a5">
    <w:name w:val="Balloon Text"/>
    <w:basedOn w:val="a"/>
    <w:semiHidden/>
    <w:unhideWhenUsed/>
    <w:rsid w:val="00CA5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Знак"/>
    <w:basedOn w:val="a0"/>
    <w:semiHidden/>
    <w:rsid w:val="00CA5A88"/>
    <w:rPr>
      <w:rFonts w:ascii="Tahoma" w:hAnsi="Tahoma" w:cs="Tahoma"/>
      <w:sz w:val="16"/>
      <w:szCs w:val="16"/>
    </w:rPr>
  </w:style>
  <w:style w:type="paragraph" w:styleId="a7">
    <w:name w:val="header"/>
    <w:basedOn w:val="a"/>
    <w:unhideWhenUsed/>
    <w:rsid w:val="00CA5A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Знак"/>
    <w:basedOn w:val="a0"/>
    <w:semiHidden/>
    <w:rsid w:val="00CA5A88"/>
  </w:style>
  <w:style w:type="paragraph" w:styleId="a9">
    <w:name w:val="footer"/>
    <w:basedOn w:val="a"/>
    <w:unhideWhenUsed/>
    <w:rsid w:val="00CA5A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Знак"/>
    <w:basedOn w:val="a0"/>
    <w:rsid w:val="00CA5A88"/>
  </w:style>
  <w:style w:type="paragraph" w:styleId="ab">
    <w:name w:val="Body Text"/>
    <w:basedOn w:val="a"/>
    <w:rsid w:val="00CA5A88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Знак"/>
    <w:basedOn w:val="a0"/>
    <w:rsid w:val="00CA5A8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laceholder Text"/>
    <w:basedOn w:val="a0"/>
    <w:semiHidden/>
    <w:rsid w:val="00CA5A88"/>
    <w:rPr>
      <w:color w:val="808080"/>
    </w:rPr>
  </w:style>
  <w:style w:type="paragraph" w:styleId="ae">
    <w:name w:val="Body Text Indent"/>
    <w:basedOn w:val="a"/>
    <w:unhideWhenUsed/>
    <w:rsid w:val="00CA5A88"/>
    <w:pPr>
      <w:spacing w:after="120"/>
      <w:ind w:left="283"/>
    </w:pPr>
  </w:style>
  <w:style w:type="character" w:customStyle="1" w:styleId="af">
    <w:name w:val="Знак"/>
    <w:basedOn w:val="a0"/>
    <w:semiHidden/>
    <w:rsid w:val="00CA5A88"/>
    <w:rPr>
      <w:sz w:val="22"/>
      <w:szCs w:val="22"/>
      <w:lang w:eastAsia="en-US"/>
    </w:rPr>
  </w:style>
  <w:style w:type="character" w:customStyle="1" w:styleId="af0">
    <w:name w:val="Знак"/>
    <w:basedOn w:val="a0"/>
    <w:rsid w:val="00CA5A88"/>
    <w:rPr>
      <w:rFonts w:ascii="Times New Roman" w:eastAsia="Times New Roman" w:hAnsi="Times New Roman"/>
      <w:sz w:val="28"/>
    </w:rPr>
  </w:style>
  <w:style w:type="character" w:customStyle="1" w:styleId="af1">
    <w:name w:val="Знак"/>
    <w:basedOn w:val="a0"/>
    <w:rsid w:val="00CA5A88"/>
    <w:rPr>
      <w:rFonts w:ascii="Times New Roman" w:eastAsia="Times New Roman" w:hAnsi="Times New Roman"/>
      <w:b/>
      <w:sz w:val="36"/>
    </w:rPr>
  </w:style>
  <w:style w:type="character" w:customStyle="1" w:styleId="af2">
    <w:name w:val="Знак"/>
    <w:basedOn w:val="a0"/>
    <w:rsid w:val="00CA5A88"/>
    <w:rPr>
      <w:rFonts w:ascii="Times New Roman" w:eastAsia="Times New Roman" w:hAnsi="Times New Roman"/>
      <w:sz w:val="28"/>
    </w:rPr>
  </w:style>
  <w:style w:type="character" w:customStyle="1" w:styleId="af3">
    <w:name w:val="Знак"/>
    <w:basedOn w:val="a0"/>
    <w:rsid w:val="00CA5A88"/>
    <w:rPr>
      <w:rFonts w:ascii="Times New Roman" w:eastAsia="Times New Roman" w:hAnsi="Times New Roman"/>
      <w:sz w:val="28"/>
    </w:rPr>
  </w:style>
  <w:style w:type="character" w:customStyle="1" w:styleId="af4">
    <w:name w:val="Знак"/>
    <w:basedOn w:val="a0"/>
    <w:rsid w:val="00CA5A88"/>
    <w:rPr>
      <w:rFonts w:ascii="Times New Roman" w:eastAsia="Times New Roman" w:hAnsi="Times New Roman"/>
      <w:sz w:val="28"/>
    </w:rPr>
  </w:style>
  <w:style w:type="character" w:customStyle="1" w:styleId="af5">
    <w:name w:val="Знак"/>
    <w:basedOn w:val="a0"/>
    <w:rsid w:val="00CA5A88"/>
    <w:rPr>
      <w:rFonts w:ascii="Times New Roman" w:eastAsia="Times New Roman" w:hAnsi="Times New Roman"/>
      <w:sz w:val="28"/>
      <w:lang w:val="en-US"/>
    </w:rPr>
  </w:style>
  <w:style w:type="paragraph" w:customStyle="1" w:styleId="FORMATTEXT">
    <w:name w:val=".FORMATTEXT"/>
    <w:rsid w:val="00B863E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D42554"/>
  </w:style>
  <w:style w:type="paragraph" w:customStyle="1" w:styleId="formattext0">
    <w:name w:val="formattext"/>
    <w:basedOn w:val="a"/>
    <w:rsid w:val="00D425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6">
    <w:name w:val="Table Grid"/>
    <w:basedOn w:val="a1"/>
    <w:rsid w:val="000066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0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8.emf"/><Relationship Id="rId26" Type="http://schemas.openxmlformats.org/officeDocument/2006/relationships/oleObject" Target="embeddings/oleObject4.bin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hyperlink" Target="http://docs.cntd.ru/document/1200093820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oleObject" Target="embeddings/oleObject3.bin"/><Relationship Id="rId25" Type="http://schemas.openxmlformats.org/officeDocument/2006/relationships/image" Target="media/image15.emf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hyperlink" Target="http://docs.cntd.ru/document/120000311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oleObject" Target="embeddings/oleObject5.bin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wmf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5.emf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D4985D-3E24-49C4-B7EF-487B526F0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13037</Words>
  <Characters>74312</Characters>
  <Application>Microsoft Office Word</Application>
  <DocSecurity>0</DocSecurity>
  <Lines>619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Инженерное обустройство территории</vt:lpstr>
    </vt:vector>
  </TitlesOfParts>
  <Company>Microsoft</Company>
  <LinksUpToDate>false</LinksUpToDate>
  <CharactersWithSpaces>87175</CharactersWithSpaces>
  <SharedDoc>false</SharedDoc>
  <HLinks>
    <vt:vector size="12" baseType="variant">
      <vt:variant>
        <vt:i4>7209073</vt:i4>
      </vt:variant>
      <vt:variant>
        <vt:i4>114</vt:i4>
      </vt:variant>
      <vt:variant>
        <vt:i4>0</vt:i4>
      </vt:variant>
      <vt:variant>
        <vt:i4>5</vt:i4>
      </vt:variant>
      <vt:variant>
        <vt:lpwstr>http://docs.cntd.ru/document/1200093820</vt:lpwstr>
      </vt:variant>
      <vt:variant>
        <vt:lpwstr/>
      </vt:variant>
      <vt:variant>
        <vt:i4>7143537</vt:i4>
      </vt:variant>
      <vt:variant>
        <vt:i4>111</vt:i4>
      </vt:variant>
      <vt:variant>
        <vt:i4>0</vt:i4>
      </vt:variant>
      <vt:variant>
        <vt:i4>5</vt:i4>
      </vt:variant>
      <vt:variant>
        <vt:lpwstr>http://docs.cntd.ru/document/1200003114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Инженерное обустройство территории</dc:title>
  <dc:subject/>
  <dc:creator>XTreme</dc:creator>
  <cp:keywords/>
  <cp:lastModifiedBy>Admin</cp:lastModifiedBy>
  <cp:revision>2</cp:revision>
  <cp:lastPrinted>2014-10-22T17:25:00Z</cp:lastPrinted>
  <dcterms:created xsi:type="dcterms:W3CDTF">2014-10-22T17:31:00Z</dcterms:created>
  <dcterms:modified xsi:type="dcterms:W3CDTF">2014-10-22T17:31:00Z</dcterms:modified>
</cp:coreProperties>
</file>