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5F196C" w:rsidRPr="005F196C">
        <w:rPr>
          <w:rFonts w:ascii="Arial" w:hAnsi="Arial" w:cs="Arial"/>
          <w:b/>
          <w:sz w:val="48"/>
          <w:szCs w:val="48"/>
        </w:rPr>
        <w:t>Управление проектами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410BF" w:rsidRDefault="003410BF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F196C" w:rsidRDefault="005F196C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F196C" w:rsidRDefault="005F196C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F196C" w:rsidRPr="005F196C" w:rsidRDefault="0082437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5F196C" w:rsidRPr="005F196C">
        <w:rPr>
          <w:rFonts w:ascii="Arial" w:hAnsi="Arial" w:cs="Arial"/>
          <w:b/>
          <w:sz w:val="24"/>
          <w:szCs w:val="24"/>
        </w:rPr>
        <w:t>История развития метода управления проектами и его</w:t>
      </w:r>
    </w:p>
    <w:p w:rsidR="0082437C" w:rsidRPr="0082437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5F196C">
        <w:rPr>
          <w:rFonts w:ascii="Arial" w:hAnsi="Arial" w:cs="Arial"/>
          <w:b/>
          <w:sz w:val="24"/>
          <w:szCs w:val="24"/>
        </w:rPr>
        <w:t>концепция</w:t>
      </w:r>
      <w:r w:rsidR="0082437C"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Эволюция развития методов управления проектами. Этапы развития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управления проектами в России. Понятие проекта и управления проектом.</w:t>
      </w:r>
    </w:p>
    <w:p w:rsid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Базовые понятия управления проектами. Окружающая среда проекта</w:t>
      </w:r>
      <w:r w:rsidR="00C42228" w:rsidRPr="00C42228">
        <w:rPr>
          <w:rFonts w:ascii="Arial" w:hAnsi="Arial" w:cs="Arial"/>
          <w:sz w:val="24"/>
          <w:szCs w:val="24"/>
        </w:rPr>
        <w:t>.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2. </w:t>
      </w:r>
      <w:r w:rsidR="005F196C" w:rsidRPr="005F196C">
        <w:rPr>
          <w:rFonts w:ascii="Arial" w:hAnsi="Arial" w:cs="Arial"/>
          <w:b/>
          <w:sz w:val="24"/>
          <w:szCs w:val="24"/>
        </w:rPr>
        <w:t>Основы управления проектами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Жизненный цикл проекта. Классификация проектов Участники проекта.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Объект и субъект управления в рамках концепции управления проектами.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Стандарты по управлению проектами</w:t>
      </w:r>
      <w:r w:rsidR="00C42228" w:rsidRPr="00C42228">
        <w:rPr>
          <w:rFonts w:ascii="Arial" w:hAnsi="Arial" w:cs="Arial"/>
          <w:sz w:val="24"/>
          <w:szCs w:val="24"/>
        </w:rPr>
        <w:t>.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3. </w:t>
      </w:r>
      <w:r w:rsidR="005F196C" w:rsidRPr="005F196C">
        <w:rPr>
          <w:rFonts w:ascii="Arial" w:hAnsi="Arial" w:cs="Arial"/>
          <w:b/>
          <w:sz w:val="24"/>
          <w:szCs w:val="24"/>
        </w:rPr>
        <w:t>Разработка концепции проекта и оценка ее эффективности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Инициация и разработка концепции проекта. Цели проекта. Формирование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идеи проекта. Проектный анализ, его структура и назначение</w:t>
      </w:r>
      <w:r w:rsidR="00C42228" w:rsidRPr="00C42228">
        <w:rPr>
          <w:rFonts w:ascii="Arial" w:hAnsi="Arial" w:cs="Arial"/>
          <w:sz w:val="24"/>
          <w:szCs w:val="24"/>
        </w:rPr>
        <w:t xml:space="preserve">. 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4. </w:t>
      </w:r>
      <w:r w:rsidR="005F196C" w:rsidRPr="005F196C">
        <w:rPr>
          <w:rFonts w:ascii="Arial" w:hAnsi="Arial" w:cs="Arial"/>
          <w:b/>
          <w:sz w:val="24"/>
          <w:szCs w:val="24"/>
        </w:rPr>
        <w:t>Методы оценки эффективности проекта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Категории и виды эффективности. Схема оценки эффективности. Критерии</w:t>
      </w:r>
    </w:p>
    <w:p w:rsid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эффективности проекта</w:t>
      </w:r>
      <w:r w:rsidR="00C42228" w:rsidRPr="00C42228">
        <w:rPr>
          <w:rFonts w:ascii="Arial" w:hAnsi="Arial" w:cs="Arial"/>
          <w:sz w:val="24"/>
          <w:szCs w:val="24"/>
        </w:rPr>
        <w:t>.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5. </w:t>
      </w:r>
      <w:r w:rsidR="005F196C" w:rsidRPr="005F196C">
        <w:rPr>
          <w:rFonts w:ascii="Arial" w:hAnsi="Arial" w:cs="Arial"/>
          <w:b/>
          <w:sz w:val="24"/>
          <w:szCs w:val="24"/>
        </w:rPr>
        <w:t>Планирование проекта</w:t>
      </w:r>
      <w:r w:rsidRPr="00C42228">
        <w:rPr>
          <w:rFonts w:ascii="Arial" w:hAnsi="Arial" w:cs="Arial"/>
          <w:b/>
          <w:sz w:val="24"/>
          <w:szCs w:val="24"/>
        </w:rPr>
        <w:t>.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Виды планов (стратегические, текущие, оперативные). Основные и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вспомогательные процедуры планирования. Принципы планирования.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Планирование содержания проекта</w:t>
      </w:r>
      <w:r w:rsidR="00C42228" w:rsidRPr="00C42228">
        <w:rPr>
          <w:rFonts w:ascii="Arial" w:hAnsi="Arial" w:cs="Arial"/>
          <w:sz w:val="24"/>
          <w:szCs w:val="24"/>
        </w:rPr>
        <w:t xml:space="preserve">. 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5F196C" w:rsidRPr="005F196C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6. </w:t>
      </w:r>
      <w:r w:rsidR="005F196C" w:rsidRPr="005F196C">
        <w:rPr>
          <w:rFonts w:ascii="Arial" w:hAnsi="Arial" w:cs="Arial"/>
          <w:b/>
          <w:sz w:val="24"/>
          <w:szCs w:val="24"/>
        </w:rPr>
        <w:t>Структуризация проекта и разработка проектно-сметной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5F196C">
        <w:rPr>
          <w:rFonts w:ascii="Arial" w:hAnsi="Arial" w:cs="Arial"/>
          <w:b/>
          <w:sz w:val="24"/>
          <w:szCs w:val="24"/>
        </w:rPr>
        <w:t>документации</w:t>
      </w:r>
      <w:r w:rsidR="00C42228" w:rsidRPr="00C42228">
        <w:rPr>
          <w:rFonts w:ascii="Arial" w:hAnsi="Arial" w:cs="Arial"/>
          <w:b/>
          <w:sz w:val="24"/>
          <w:szCs w:val="24"/>
        </w:rPr>
        <w:t>.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Структуризация проекта и разработка проектно-сметной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документации</w:t>
      </w:r>
      <w:r w:rsidR="00C42228" w:rsidRPr="00C42228">
        <w:rPr>
          <w:rFonts w:ascii="Arial" w:hAnsi="Arial" w:cs="Arial"/>
          <w:sz w:val="24"/>
          <w:szCs w:val="24"/>
        </w:rPr>
        <w:t xml:space="preserve">. 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7. </w:t>
      </w:r>
      <w:r w:rsidR="005F196C" w:rsidRPr="005F196C">
        <w:rPr>
          <w:rFonts w:ascii="Arial" w:hAnsi="Arial" w:cs="Arial"/>
          <w:b/>
          <w:sz w:val="24"/>
          <w:szCs w:val="24"/>
        </w:rPr>
        <w:t>Материально-техническая подготовка проекта</w:t>
      </w:r>
      <w:r>
        <w:rPr>
          <w:rFonts w:ascii="Arial" w:hAnsi="Arial" w:cs="Arial"/>
          <w:b/>
          <w:sz w:val="24"/>
          <w:szCs w:val="24"/>
        </w:rPr>
        <w:t>.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Материально-техническая подготовка проекта. Закупки и поставки.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Структура задач материально-технической подготовки (МТП). Органы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материально-технического обеспечения. Подрядные торги и контракты</w:t>
      </w:r>
      <w:r w:rsidR="00C42228" w:rsidRPr="00C42228">
        <w:rPr>
          <w:rFonts w:ascii="Arial" w:hAnsi="Arial" w:cs="Arial"/>
          <w:sz w:val="24"/>
          <w:szCs w:val="24"/>
        </w:rPr>
        <w:t>.</w:t>
      </w:r>
    </w:p>
    <w:p w:rsidR="00C42228" w:rsidRP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42228" w:rsidRDefault="00C42228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8. </w:t>
      </w:r>
      <w:r w:rsidR="005F196C" w:rsidRPr="005F196C">
        <w:rPr>
          <w:rFonts w:ascii="Arial" w:hAnsi="Arial" w:cs="Arial"/>
          <w:b/>
          <w:sz w:val="24"/>
          <w:szCs w:val="24"/>
        </w:rPr>
        <w:t>Управление временем проекта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Структура процессов «Определение состава операций» и «Определение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взаимосвязей операций». Основные понятия и правила построения сетевых</w:t>
      </w:r>
    </w:p>
    <w:p w:rsidR="00C42228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моделей</w:t>
      </w:r>
      <w:r w:rsidR="00C42228" w:rsidRPr="00C42228">
        <w:rPr>
          <w:rFonts w:ascii="Arial" w:hAnsi="Arial" w:cs="Arial"/>
          <w:sz w:val="24"/>
          <w:szCs w:val="24"/>
        </w:rPr>
        <w:t xml:space="preserve">. </w:t>
      </w:r>
    </w:p>
    <w:p w:rsidR="0082437C" w:rsidRDefault="0082437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9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  <w:r w:rsidRPr="005F196C">
        <w:rPr>
          <w:rFonts w:ascii="Arial" w:hAnsi="Arial" w:cs="Arial"/>
          <w:b/>
          <w:sz w:val="24"/>
          <w:szCs w:val="24"/>
        </w:rPr>
        <w:t>Расчет расписания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Оценка длительности операций. Метод критического пути. Метод PERT</w:t>
      </w:r>
      <w:r w:rsidRPr="00C42228">
        <w:rPr>
          <w:rFonts w:ascii="Arial" w:hAnsi="Arial" w:cs="Arial"/>
          <w:sz w:val="24"/>
          <w:szCs w:val="24"/>
        </w:rPr>
        <w:t xml:space="preserve">. </w:t>
      </w: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10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  <w:r w:rsidRPr="005F196C">
        <w:rPr>
          <w:rFonts w:ascii="Arial" w:hAnsi="Arial" w:cs="Arial"/>
          <w:b/>
          <w:sz w:val="24"/>
          <w:szCs w:val="24"/>
        </w:rPr>
        <w:t>Комплексное моделирование расписания</w:t>
      </w: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5F196C">
        <w:rPr>
          <w:rFonts w:ascii="Arial" w:hAnsi="Arial" w:cs="Arial"/>
          <w:b/>
          <w:sz w:val="24"/>
          <w:szCs w:val="24"/>
        </w:rPr>
        <w:t>и его корректировка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Метод анализа и графической оценки GERT. Корректировка сетевого</w:t>
      </w:r>
    </w:p>
    <w:p w:rsidR="005F196C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графика. Управление расписанием</w:t>
      </w:r>
      <w:r w:rsidRPr="00C42228">
        <w:rPr>
          <w:rFonts w:ascii="Arial" w:hAnsi="Arial" w:cs="Arial"/>
          <w:sz w:val="24"/>
          <w:szCs w:val="24"/>
        </w:rPr>
        <w:t xml:space="preserve">. </w:t>
      </w: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11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  <w:r w:rsidRPr="005F196C">
        <w:rPr>
          <w:rFonts w:ascii="Arial" w:hAnsi="Arial" w:cs="Arial"/>
          <w:b/>
          <w:sz w:val="24"/>
          <w:szCs w:val="24"/>
        </w:rPr>
        <w:t>Оценка стоимости проекта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lastRenderedPageBreak/>
        <w:t>Оценка стоимости проекта. Виды и назначение смет. Методы определения</w:t>
      </w:r>
    </w:p>
    <w:p w:rsidR="005F196C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сметной стоимости</w:t>
      </w:r>
      <w:r w:rsidRPr="00C42228">
        <w:rPr>
          <w:rFonts w:ascii="Arial" w:hAnsi="Arial" w:cs="Arial"/>
          <w:sz w:val="24"/>
          <w:szCs w:val="24"/>
        </w:rPr>
        <w:t xml:space="preserve">. </w:t>
      </w: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12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  <w:r w:rsidRPr="005F196C">
        <w:rPr>
          <w:rFonts w:ascii="Arial" w:hAnsi="Arial" w:cs="Arial"/>
          <w:b/>
          <w:sz w:val="24"/>
          <w:szCs w:val="24"/>
        </w:rPr>
        <w:t>Управление стоимостью проекта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 xml:space="preserve">Структура управления стоимостью на этапах жизненного цикла. </w:t>
      </w:r>
      <w:proofErr w:type="spellStart"/>
      <w:r w:rsidRPr="005F196C">
        <w:rPr>
          <w:rFonts w:ascii="Arial" w:hAnsi="Arial" w:cs="Arial"/>
          <w:sz w:val="24"/>
          <w:szCs w:val="24"/>
        </w:rPr>
        <w:t>Бюд</w:t>
      </w:r>
      <w:proofErr w:type="spellEnd"/>
      <w:r w:rsidRPr="005F196C">
        <w:rPr>
          <w:rFonts w:ascii="Arial" w:hAnsi="Arial" w:cs="Arial"/>
          <w:sz w:val="24"/>
          <w:szCs w:val="24"/>
        </w:rPr>
        <w:t>-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5F196C">
        <w:rPr>
          <w:rFonts w:ascii="Arial" w:hAnsi="Arial" w:cs="Arial"/>
          <w:sz w:val="24"/>
          <w:szCs w:val="24"/>
        </w:rPr>
        <w:t>жетирование</w:t>
      </w:r>
      <w:proofErr w:type="spellEnd"/>
      <w:r w:rsidRPr="005F196C">
        <w:rPr>
          <w:rFonts w:ascii="Arial" w:hAnsi="Arial" w:cs="Arial"/>
          <w:sz w:val="24"/>
          <w:szCs w:val="24"/>
        </w:rPr>
        <w:t xml:space="preserve"> проекта. Отчетность по затратам. Оптимизация плана проекта</w:t>
      </w:r>
    </w:p>
    <w:p w:rsidR="005F196C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по показателю время/стоимость (метод PERT/COST)</w:t>
      </w:r>
      <w:r w:rsidRPr="00C42228">
        <w:rPr>
          <w:rFonts w:ascii="Arial" w:hAnsi="Arial" w:cs="Arial"/>
          <w:sz w:val="24"/>
          <w:szCs w:val="24"/>
        </w:rPr>
        <w:t xml:space="preserve">. </w:t>
      </w: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42228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13</w:t>
      </w:r>
      <w:r w:rsidRPr="00C42228">
        <w:rPr>
          <w:rFonts w:ascii="Arial" w:hAnsi="Arial" w:cs="Arial"/>
          <w:b/>
          <w:sz w:val="24"/>
          <w:szCs w:val="24"/>
        </w:rPr>
        <w:t xml:space="preserve">. </w:t>
      </w:r>
      <w:r w:rsidRPr="005F196C">
        <w:rPr>
          <w:rFonts w:ascii="Arial" w:hAnsi="Arial" w:cs="Arial"/>
          <w:b/>
          <w:sz w:val="24"/>
          <w:szCs w:val="24"/>
        </w:rPr>
        <w:t>Контроль стоимости проекта</w:t>
      </w:r>
      <w:r>
        <w:rPr>
          <w:rFonts w:ascii="Arial" w:hAnsi="Arial" w:cs="Arial"/>
          <w:b/>
          <w:sz w:val="24"/>
          <w:szCs w:val="24"/>
        </w:rPr>
        <w:t>.</w:t>
      </w:r>
      <w:r w:rsidRPr="00C42228">
        <w:rPr>
          <w:rFonts w:ascii="Arial" w:hAnsi="Arial" w:cs="Arial"/>
          <w:b/>
          <w:sz w:val="24"/>
          <w:szCs w:val="24"/>
        </w:rPr>
        <w:t xml:space="preserve"> </w:t>
      </w:r>
    </w:p>
    <w:p w:rsidR="005F196C" w:rsidRPr="005F196C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Контроль стоимости проекта. Традиционный метод и метод освоенного</w:t>
      </w:r>
    </w:p>
    <w:p w:rsidR="005F196C" w:rsidRPr="00C42228" w:rsidRDefault="005F196C" w:rsidP="005F196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5F196C">
        <w:rPr>
          <w:rFonts w:ascii="Arial" w:hAnsi="Arial" w:cs="Arial"/>
          <w:sz w:val="24"/>
          <w:szCs w:val="24"/>
        </w:rPr>
        <w:t>объема. Оценка текущего статуса проекта. Прогнозирование изменений</w:t>
      </w:r>
      <w:r w:rsidRPr="00C42228">
        <w:rPr>
          <w:rFonts w:ascii="Arial" w:hAnsi="Arial" w:cs="Arial"/>
          <w:sz w:val="24"/>
          <w:szCs w:val="24"/>
        </w:rPr>
        <w:t xml:space="preserve">. </w:t>
      </w: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42228" w:rsidRDefault="00C42228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F196C" w:rsidRDefault="005F196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5F196C" w:rsidRDefault="005F196C" w:rsidP="005F196C">
      <w:pPr>
        <w:pStyle w:val="a3"/>
        <w:numPr>
          <w:ilvl w:val="1"/>
          <w:numId w:val="1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1.</w:t>
      </w:r>
      <w:r w:rsidRPr="00EB448D">
        <w:rPr>
          <w:rFonts w:ascii="Arial" w:hAnsi="Arial" w:cs="Arial"/>
          <w:sz w:val="24"/>
          <w:szCs w:val="24"/>
        </w:rPr>
        <w:tab/>
        <w:t>Управление проектами: учебное пособие/</w:t>
      </w:r>
      <w:proofErr w:type="spellStart"/>
      <w:r w:rsidRPr="00EB448D">
        <w:rPr>
          <w:rFonts w:ascii="Arial" w:hAnsi="Arial" w:cs="Arial"/>
          <w:sz w:val="24"/>
          <w:szCs w:val="24"/>
        </w:rPr>
        <w:t>Поташева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 Г.А. - М.: НИЦ ИНФРА-М, 2016. - 208 с.: 60x90 1/16. - (Высшее образование: </w:t>
      </w:r>
      <w:proofErr w:type="spellStart"/>
      <w:proofErr w:type="gramStart"/>
      <w:r w:rsidRPr="00EB448D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EB448D">
        <w:rPr>
          <w:rFonts w:ascii="Arial" w:hAnsi="Arial" w:cs="Arial"/>
          <w:sz w:val="24"/>
          <w:szCs w:val="24"/>
        </w:rPr>
        <w:t>)  http://znanium.com/catalog.php?bookinfo=504494</w:t>
      </w:r>
      <w:proofErr w:type="gramEnd"/>
    </w:p>
    <w:p w:rsidR="005F196C" w:rsidRPr="0082437C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2.</w:t>
      </w:r>
      <w:r w:rsidRPr="00EB448D">
        <w:rPr>
          <w:rFonts w:ascii="Arial" w:hAnsi="Arial" w:cs="Arial"/>
          <w:sz w:val="24"/>
          <w:szCs w:val="24"/>
        </w:rPr>
        <w:tab/>
        <w:t>Управление проектами: Учебное пособие / М.В. Романова. - М.: ИД ФОРУМ: НИЦ ИНФРА-М, 2014. - 256 с. http://znanium.com/catalog.php?bookinfo=417954</w:t>
      </w:r>
    </w:p>
    <w:p w:rsidR="005F196C" w:rsidRDefault="005F196C" w:rsidP="005F196C">
      <w:pPr>
        <w:pStyle w:val="a3"/>
        <w:numPr>
          <w:ilvl w:val="1"/>
          <w:numId w:val="1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5F196C" w:rsidRPr="00EB448D" w:rsidRDefault="005F196C" w:rsidP="005F19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1.</w:t>
      </w:r>
      <w:r w:rsidRPr="00EB448D">
        <w:rPr>
          <w:rFonts w:ascii="Arial" w:hAnsi="Arial" w:cs="Arial"/>
          <w:sz w:val="24"/>
          <w:szCs w:val="24"/>
        </w:rPr>
        <w:tab/>
        <w:t xml:space="preserve">Ивасенко, А.Г. Управление проектами / А.Г. </w:t>
      </w:r>
      <w:proofErr w:type="gramStart"/>
      <w:r w:rsidRPr="00EB448D">
        <w:rPr>
          <w:rFonts w:ascii="Arial" w:hAnsi="Arial" w:cs="Arial"/>
          <w:sz w:val="24"/>
          <w:szCs w:val="24"/>
        </w:rPr>
        <w:t>Ивасенко.-</w:t>
      </w:r>
      <w:proofErr w:type="gramEnd"/>
      <w:r w:rsidRPr="00EB448D">
        <w:rPr>
          <w:rFonts w:ascii="Arial" w:hAnsi="Arial" w:cs="Arial"/>
          <w:sz w:val="24"/>
          <w:szCs w:val="24"/>
        </w:rPr>
        <w:t>Ростов-на-Дону: Феникс, 2009.-327с.</w:t>
      </w:r>
    </w:p>
    <w:p w:rsidR="005F196C" w:rsidRPr="00EB448D" w:rsidRDefault="005F196C" w:rsidP="005F19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2.</w:t>
      </w:r>
      <w:r w:rsidRPr="00EB448D">
        <w:rPr>
          <w:rFonts w:ascii="Arial" w:hAnsi="Arial" w:cs="Arial"/>
          <w:sz w:val="24"/>
          <w:szCs w:val="24"/>
        </w:rPr>
        <w:tab/>
        <w:t xml:space="preserve">Управление инновационными </w:t>
      </w:r>
      <w:proofErr w:type="gramStart"/>
      <w:r w:rsidRPr="00EB448D">
        <w:rPr>
          <w:rFonts w:ascii="Arial" w:hAnsi="Arial" w:cs="Arial"/>
          <w:sz w:val="24"/>
          <w:szCs w:val="24"/>
        </w:rPr>
        <w:t>проектами  :</w:t>
      </w:r>
      <w:proofErr w:type="gramEnd"/>
      <w:r w:rsidRPr="00EB448D">
        <w:rPr>
          <w:rFonts w:ascii="Arial" w:hAnsi="Arial" w:cs="Arial"/>
          <w:sz w:val="24"/>
          <w:szCs w:val="24"/>
        </w:rPr>
        <w:t xml:space="preserve"> метод. указ. для изучения дисциплины: направление подготовки - Менеджмент/ сост. Л.П. Камов, Н.А. Иванова; Гос. ун-т по землеустройству, Каф. экономики недвижимости. -М., 2014. -95 с.</w:t>
      </w:r>
    </w:p>
    <w:p w:rsidR="005F196C" w:rsidRDefault="005F196C" w:rsidP="005F19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3.</w:t>
      </w:r>
      <w:r w:rsidRPr="00EB448D">
        <w:rPr>
          <w:rFonts w:ascii="Arial" w:hAnsi="Arial" w:cs="Arial"/>
          <w:sz w:val="24"/>
          <w:szCs w:val="24"/>
        </w:rPr>
        <w:tab/>
        <w:t xml:space="preserve">Зуб, А.Т. Управление проектами. Учебник и практикум для академического </w:t>
      </w:r>
      <w:proofErr w:type="gramStart"/>
      <w:r w:rsidRPr="00EB448D">
        <w:rPr>
          <w:rFonts w:ascii="Arial" w:hAnsi="Arial" w:cs="Arial"/>
          <w:sz w:val="24"/>
          <w:szCs w:val="24"/>
        </w:rPr>
        <w:t>бакалавриата.-</w:t>
      </w:r>
      <w:proofErr w:type="gramEnd"/>
      <w:r w:rsidRPr="00EB448D">
        <w:rPr>
          <w:rFonts w:ascii="Arial" w:hAnsi="Arial" w:cs="Arial"/>
          <w:sz w:val="24"/>
          <w:szCs w:val="24"/>
        </w:rPr>
        <w:t>М., 2014.-422с.</w:t>
      </w:r>
    </w:p>
    <w:p w:rsidR="005F196C" w:rsidRDefault="005F196C" w:rsidP="005F196C">
      <w:pPr>
        <w:pStyle w:val="a3"/>
        <w:numPr>
          <w:ilvl w:val="1"/>
          <w:numId w:val="1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Нормативно-законодательная литература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1.</w:t>
      </w:r>
      <w:r w:rsidRPr="00EB448D">
        <w:rPr>
          <w:rFonts w:ascii="Arial" w:hAnsi="Arial" w:cs="Arial"/>
          <w:sz w:val="24"/>
          <w:szCs w:val="24"/>
        </w:rPr>
        <w:tab/>
        <w:t>Российская Федерация. Конституция (1993). Конституция Российской Федерации [Текст]: офиц. текст. — М.: Феникс, 2010. – 64 с.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2.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Водный кодекс Российской Федерации [Текст]: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закон: офиц. текст по состоянию на 31 января </w:t>
      </w:r>
      <w:proofErr w:type="gramStart"/>
      <w:r w:rsidRPr="00EB448D">
        <w:rPr>
          <w:rFonts w:ascii="Arial" w:hAnsi="Arial" w:cs="Arial"/>
          <w:sz w:val="24"/>
          <w:szCs w:val="24"/>
        </w:rPr>
        <w:t>2011 .</w:t>
      </w:r>
      <w:proofErr w:type="gramEnd"/>
      <w:r w:rsidRPr="00EB448D">
        <w:rPr>
          <w:rFonts w:ascii="Arial" w:hAnsi="Arial" w:cs="Arial"/>
          <w:sz w:val="24"/>
          <w:szCs w:val="24"/>
        </w:rPr>
        <w:t xml:space="preserve"> – М.: Омега-Л, 2011. – 48 с.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3.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 Градостроительный кодекс Российской Федерации [Текст]: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закон: офиц. текст. – [4-е изд.]. — М.: Омега-Л, 2009. — 112 с. 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4.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Гражданский кодекс Российской Федерации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B448D">
        <w:rPr>
          <w:rFonts w:ascii="Arial" w:hAnsi="Arial" w:cs="Arial"/>
          <w:sz w:val="24"/>
          <w:szCs w:val="24"/>
        </w:rPr>
        <w:t>закон  /</w:t>
      </w:r>
      <w:proofErr w:type="gramEnd"/>
      <w:r w:rsidRPr="00EB448D">
        <w:rPr>
          <w:rFonts w:ascii="Arial" w:hAnsi="Arial" w:cs="Arial"/>
          <w:sz w:val="24"/>
          <w:szCs w:val="24"/>
        </w:rPr>
        <w:t xml:space="preserve">/http://www.consultant.ru/popular/gkrf1/#info.- </w:t>
      </w:r>
      <w:proofErr w:type="spellStart"/>
      <w:r w:rsidRPr="00EB448D">
        <w:rPr>
          <w:rFonts w:ascii="Arial" w:hAnsi="Arial" w:cs="Arial"/>
          <w:sz w:val="24"/>
          <w:szCs w:val="24"/>
        </w:rPr>
        <w:t>Загл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с экрана. – </w:t>
      </w:r>
      <w:proofErr w:type="gramStart"/>
      <w:r w:rsidRPr="00EB448D">
        <w:rPr>
          <w:rFonts w:ascii="Arial" w:hAnsi="Arial" w:cs="Arial"/>
          <w:sz w:val="24"/>
          <w:szCs w:val="24"/>
        </w:rPr>
        <w:t>2011 .</w:t>
      </w:r>
      <w:proofErr w:type="gramEnd"/>
      <w:r w:rsidRPr="00EB448D">
        <w:rPr>
          <w:rFonts w:ascii="Arial" w:hAnsi="Arial" w:cs="Arial"/>
          <w:sz w:val="24"/>
          <w:szCs w:val="24"/>
        </w:rPr>
        <w:t>– 04 февраля.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5.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Земельный кодекс Российской Федерации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 // http://base.garant.ru/12124624/ - </w:t>
      </w:r>
      <w:proofErr w:type="spellStart"/>
      <w:r w:rsidRPr="00EB448D">
        <w:rPr>
          <w:rFonts w:ascii="Arial" w:hAnsi="Arial" w:cs="Arial"/>
          <w:sz w:val="24"/>
          <w:szCs w:val="24"/>
        </w:rPr>
        <w:t>Загл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с </w:t>
      </w:r>
      <w:proofErr w:type="gramStart"/>
      <w:r w:rsidRPr="00EB448D">
        <w:rPr>
          <w:rFonts w:ascii="Arial" w:hAnsi="Arial" w:cs="Arial"/>
          <w:sz w:val="24"/>
          <w:szCs w:val="24"/>
        </w:rPr>
        <w:t>экрана .</w:t>
      </w:r>
      <w:proofErr w:type="gramEnd"/>
      <w:r w:rsidRPr="00EB448D">
        <w:rPr>
          <w:rFonts w:ascii="Arial" w:hAnsi="Arial" w:cs="Arial"/>
          <w:sz w:val="24"/>
          <w:szCs w:val="24"/>
        </w:rPr>
        <w:t>– 2011 .– 04 февраля.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6.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Лесной кодекс Российской Федерации [Текст]: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закон: офиц. изд. – М.: Юридическая литература, 2011. – 128 с. 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lastRenderedPageBreak/>
        <w:t>7.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[Текст]: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 // Собрание законодательства РФ. – 2007. – № 21.–  С.5177-5181. 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8.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О государственной регистрации прав на недвижимое имущество и сделок с ним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закон// </w:t>
      </w:r>
      <w:proofErr w:type="gramStart"/>
      <w:r w:rsidRPr="00EB448D">
        <w:rPr>
          <w:rFonts w:ascii="Arial" w:hAnsi="Arial" w:cs="Arial"/>
          <w:sz w:val="24"/>
          <w:szCs w:val="24"/>
        </w:rPr>
        <w:t xml:space="preserve">http://base.consultant.ru/cons/cgi/online.cgi?req=doc;base=LAW;n=71478  </w:t>
      </w:r>
      <w:proofErr w:type="spellStart"/>
      <w:r w:rsidRPr="00EB448D">
        <w:rPr>
          <w:rFonts w:ascii="Arial" w:hAnsi="Arial" w:cs="Arial"/>
          <w:sz w:val="24"/>
          <w:szCs w:val="24"/>
        </w:rPr>
        <w:t>Загл.с</w:t>
      </w:r>
      <w:proofErr w:type="spellEnd"/>
      <w:proofErr w:type="gramEnd"/>
      <w:r w:rsidRPr="00EB448D">
        <w:rPr>
          <w:rFonts w:ascii="Arial" w:hAnsi="Arial" w:cs="Arial"/>
          <w:sz w:val="24"/>
          <w:szCs w:val="24"/>
        </w:rPr>
        <w:t xml:space="preserve"> экрана.-2011.-07 февраля.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9.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О государственном кадастре недвижимости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 // </w:t>
      </w:r>
      <w:proofErr w:type="gramStart"/>
      <w:r w:rsidRPr="00EB448D">
        <w:rPr>
          <w:rFonts w:ascii="Arial" w:hAnsi="Arial" w:cs="Arial"/>
          <w:sz w:val="24"/>
          <w:szCs w:val="24"/>
        </w:rPr>
        <w:t>http://www.consultant.ru/law/doc/prj2/.–</w:t>
      </w:r>
      <w:proofErr w:type="gramEnd"/>
      <w:r w:rsidRPr="00EB448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B448D">
        <w:rPr>
          <w:rFonts w:ascii="Arial" w:hAnsi="Arial" w:cs="Arial"/>
          <w:sz w:val="24"/>
          <w:szCs w:val="24"/>
        </w:rPr>
        <w:t>Загл.с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 экрана.-2011.-07 февраля.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10.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О землеустройстве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закон: от 18.06.2001, № 78-ФЗ // http://base.garant.ru/12123351/. - </w:t>
      </w:r>
      <w:proofErr w:type="spellStart"/>
      <w:r w:rsidRPr="00EB448D">
        <w:rPr>
          <w:rFonts w:ascii="Arial" w:hAnsi="Arial" w:cs="Arial"/>
          <w:sz w:val="24"/>
          <w:szCs w:val="24"/>
        </w:rPr>
        <w:t>Загл</w:t>
      </w:r>
      <w:proofErr w:type="spellEnd"/>
      <w:r w:rsidRPr="00EB448D">
        <w:rPr>
          <w:rFonts w:ascii="Arial" w:hAnsi="Arial" w:cs="Arial"/>
          <w:sz w:val="24"/>
          <w:szCs w:val="24"/>
        </w:rPr>
        <w:t>. с экрана. – 2001 .– 04 февр.</w:t>
      </w:r>
    </w:p>
    <w:p w:rsidR="005F196C" w:rsidRPr="00EB448D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11.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О переводе земель из одной категории в другую [Электронный ресурс]: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закон// http://base.consultant.ru/cons/cgi/online.cgi?req=doc;base=LAW;n=95432.- </w:t>
      </w:r>
      <w:proofErr w:type="spellStart"/>
      <w:r w:rsidRPr="00EB448D">
        <w:rPr>
          <w:rFonts w:ascii="Arial" w:hAnsi="Arial" w:cs="Arial"/>
          <w:sz w:val="24"/>
          <w:szCs w:val="24"/>
        </w:rPr>
        <w:t>Загл.с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448D">
        <w:rPr>
          <w:rFonts w:ascii="Arial" w:hAnsi="Arial" w:cs="Arial"/>
          <w:sz w:val="24"/>
          <w:szCs w:val="24"/>
        </w:rPr>
        <w:t>экрана.-</w:t>
      </w:r>
      <w:proofErr w:type="gramEnd"/>
      <w:r w:rsidRPr="00EB448D">
        <w:rPr>
          <w:rFonts w:ascii="Arial" w:hAnsi="Arial" w:cs="Arial"/>
          <w:sz w:val="24"/>
          <w:szCs w:val="24"/>
        </w:rPr>
        <w:t>2011.- 07 февр.</w:t>
      </w:r>
    </w:p>
    <w:p w:rsidR="005F196C" w:rsidRDefault="005F196C" w:rsidP="005F196C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B448D">
        <w:rPr>
          <w:rFonts w:ascii="Arial" w:hAnsi="Arial" w:cs="Arial"/>
          <w:sz w:val="24"/>
          <w:szCs w:val="24"/>
        </w:rPr>
        <w:t>12.</w:t>
      </w:r>
      <w:r w:rsidRPr="00EB448D">
        <w:rPr>
          <w:rFonts w:ascii="Arial" w:hAnsi="Arial" w:cs="Arial"/>
          <w:sz w:val="24"/>
          <w:szCs w:val="24"/>
        </w:rPr>
        <w:tab/>
        <w:t xml:space="preserve">Российская Федерация. Законы.  Об инвестиционной деятельности в Российской Федерации, осуществляемой в форме капитальных вложений [Текст]: </w:t>
      </w:r>
      <w:proofErr w:type="spellStart"/>
      <w:r w:rsidRPr="00EB448D">
        <w:rPr>
          <w:rFonts w:ascii="Arial" w:hAnsi="Arial" w:cs="Arial"/>
          <w:sz w:val="24"/>
          <w:szCs w:val="24"/>
        </w:rPr>
        <w:t>федер</w:t>
      </w:r>
      <w:proofErr w:type="spellEnd"/>
      <w:r w:rsidRPr="00EB448D">
        <w:rPr>
          <w:rFonts w:ascii="Arial" w:hAnsi="Arial" w:cs="Arial"/>
          <w:sz w:val="24"/>
          <w:szCs w:val="24"/>
        </w:rPr>
        <w:t xml:space="preserve">. закон. </w:t>
      </w:r>
      <w:proofErr w:type="gramStart"/>
      <w:r w:rsidRPr="00EB448D">
        <w:rPr>
          <w:rFonts w:ascii="Arial" w:hAnsi="Arial" w:cs="Arial"/>
          <w:sz w:val="24"/>
          <w:szCs w:val="24"/>
        </w:rPr>
        <w:t>—  М.</w:t>
      </w:r>
      <w:proofErr w:type="gramEnd"/>
      <w:r w:rsidRPr="00EB448D">
        <w:rPr>
          <w:rFonts w:ascii="Arial" w:hAnsi="Arial" w:cs="Arial"/>
          <w:sz w:val="24"/>
          <w:szCs w:val="24"/>
        </w:rPr>
        <w:t>: Ось-89, 1999.-16с.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F1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17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60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1918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6C5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30A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E10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7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57F9B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F47D4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437F1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A0ADC"/>
    <w:rsid w:val="003410BF"/>
    <w:rsid w:val="005D6B89"/>
    <w:rsid w:val="005F196C"/>
    <w:rsid w:val="00624077"/>
    <w:rsid w:val="00783244"/>
    <w:rsid w:val="0082437C"/>
    <w:rsid w:val="00A520FF"/>
    <w:rsid w:val="00AB741D"/>
    <w:rsid w:val="00B04314"/>
    <w:rsid w:val="00B801A1"/>
    <w:rsid w:val="00C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paragraph" w:customStyle="1" w:styleId="a6">
    <w:name w:val="список с точками"/>
    <w:basedOn w:val="a"/>
    <w:rsid w:val="00B04314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rsid w:val="007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2018-01-09T17:48:00Z</dcterms:created>
  <dcterms:modified xsi:type="dcterms:W3CDTF">2018-01-10T16:06:00Z</dcterms:modified>
</cp:coreProperties>
</file>