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0E5C21" w:rsidRPr="000E5C21">
        <w:rPr>
          <w:rFonts w:ascii="Arial" w:hAnsi="Arial" w:cs="Arial"/>
          <w:b/>
          <w:sz w:val="48"/>
          <w:szCs w:val="48"/>
        </w:rPr>
        <w:t>Налоги и налогообложение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77317" w:rsidRDefault="00F77317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77317" w:rsidRDefault="00F77317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78324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0E5C21" w:rsidRPr="000E5C21">
        <w:rPr>
          <w:rFonts w:ascii="Arial" w:hAnsi="Arial" w:cs="Arial"/>
          <w:b/>
          <w:sz w:val="24"/>
          <w:szCs w:val="24"/>
        </w:rPr>
        <w:t>Введение. Налоги в экономической системе страны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Раскрываются цели, задачи, функции, теоретическая, историческая и практическая основа дисциплины. Содержание и методическое обеспечение разделов дисциплины, ее структура и связь с другими дисциплинами учебного плана в общей системе подготовки экономиста. Предмет и методы налогообложения.  Деление налогов на прямые и косвенные. Основные   понятия   и   исторический опыт налогообложения.  Функции налогов: распределительная и контрольная. Регулирующее свойство распределительной функции.  Система налоговых льгот.  Дифференциация налогов по источнику обложения.  Экономические проблемы налогообложения. Основные налоговые теории: классическая, неоклассическая, кейнсианская, </w:t>
      </w:r>
      <w:proofErr w:type="spellStart"/>
      <w:r w:rsidRPr="000E5C21">
        <w:rPr>
          <w:rFonts w:ascii="Arial" w:hAnsi="Arial" w:cs="Arial"/>
          <w:sz w:val="24"/>
          <w:szCs w:val="24"/>
        </w:rPr>
        <w:t>неокейнсианская</w:t>
      </w:r>
      <w:proofErr w:type="spellEnd"/>
      <w:r w:rsidRPr="000E5C21">
        <w:rPr>
          <w:rFonts w:ascii="Arial" w:hAnsi="Arial" w:cs="Arial"/>
          <w:sz w:val="24"/>
          <w:szCs w:val="24"/>
        </w:rPr>
        <w:t>, экономики предложения и монетаризма. Современные интерпретации налоговых теорий.  Отечественный и зарубежный опыт налогообложения.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>Тема 2.  Денежные накопления и налоги. Федеральные налоги. Налог на добавленную стоимость. Сущность налога.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Сущность </w:t>
      </w:r>
      <w:proofErr w:type="gramStart"/>
      <w:r w:rsidRPr="000E5C21">
        <w:rPr>
          <w:rFonts w:ascii="Arial" w:hAnsi="Arial" w:cs="Arial"/>
          <w:sz w:val="24"/>
          <w:szCs w:val="24"/>
        </w:rPr>
        <w:t>и  формы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денежных  накоплений, сущность налогов. Налог на добавленную стоимость - косвенный налог, который платят все. Порядок определения налоговой базы по НДС. Субъекты и   </w:t>
      </w:r>
      <w:proofErr w:type="gramStart"/>
      <w:r w:rsidRPr="000E5C21">
        <w:rPr>
          <w:rFonts w:ascii="Arial" w:hAnsi="Arial" w:cs="Arial"/>
          <w:sz w:val="24"/>
          <w:szCs w:val="24"/>
        </w:rPr>
        <w:t>объекты  налогообложения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. Сущность налогов и принципы налогообложения, объекты налогообложения, их классификация. </w:t>
      </w:r>
      <w:proofErr w:type="gramStart"/>
      <w:r w:rsidRPr="000E5C21">
        <w:rPr>
          <w:rFonts w:ascii="Arial" w:hAnsi="Arial" w:cs="Arial"/>
          <w:sz w:val="24"/>
          <w:szCs w:val="24"/>
        </w:rPr>
        <w:t>Роль  налогов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в формировании бюджета государства.  Источники налоговых поступлений.  Налоги как инструмент бюджетного регулирования. Деление налогов на федеральные, местные и налоги субъектов Российской Федерации. Распределение налоговых поступления между федеральным, региональным и местными бюджетами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 xml:space="preserve">Тема 3. Формирование и учет налоговой базы. Налог на имущество. 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 Законодательство РФ в области налогообложения.  Понятие и цели налогообложения. Налогообложение в СССР и России.  Учет оборота по </w:t>
      </w:r>
      <w:proofErr w:type="gramStart"/>
      <w:r w:rsidRPr="000E5C21">
        <w:rPr>
          <w:rFonts w:ascii="Arial" w:hAnsi="Arial" w:cs="Arial"/>
          <w:sz w:val="24"/>
          <w:szCs w:val="24"/>
        </w:rPr>
        <w:t>реализации  товаров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и услуг.  Определение и учет валовой прибыли. Организация и особенности учета имущества предприятия. Основные средства как авансированная </w:t>
      </w:r>
      <w:proofErr w:type="gramStart"/>
      <w:r w:rsidRPr="000E5C21">
        <w:rPr>
          <w:rFonts w:ascii="Arial" w:hAnsi="Arial" w:cs="Arial"/>
          <w:sz w:val="24"/>
          <w:szCs w:val="24"/>
        </w:rPr>
        <w:t>стоимость  основных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средств.  Формирование налогооблагаемой </w:t>
      </w:r>
      <w:proofErr w:type="gramStart"/>
      <w:r w:rsidRPr="000E5C21">
        <w:rPr>
          <w:rFonts w:ascii="Arial" w:hAnsi="Arial" w:cs="Arial"/>
          <w:sz w:val="24"/>
          <w:szCs w:val="24"/>
        </w:rPr>
        <w:t>базы  недвижимости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.  Оценка рыночной стоимости недвижимости для целей налогообложения. Законодательная и правовая основа налогов, нормативные и методические документы. Экспериментальная </w:t>
      </w:r>
      <w:proofErr w:type="gramStart"/>
      <w:r w:rsidRPr="000E5C21">
        <w:rPr>
          <w:rFonts w:ascii="Arial" w:hAnsi="Arial" w:cs="Arial"/>
          <w:sz w:val="24"/>
          <w:szCs w:val="24"/>
        </w:rPr>
        <w:t>проверка  новой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концепции налогообложения в России.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>Тема 4. Начисление налогов. Федеральные налоги с юридических лиц. Налог на прибыль.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Начисление налогов. Правильность формирования налоговой базы. Налоговая база для каждого налога. Налог на прибыль. Порядок уплаты налога на прибыль.  Себестоимость и затраты на производство.  </w:t>
      </w:r>
      <w:proofErr w:type="gramStart"/>
      <w:r w:rsidRPr="000E5C21">
        <w:rPr>
          <w:rFonts w:ascii="Arial" w:hAnsi="Arial" w:cs="Arial"/>
          <w:sz w:val="24"/>
          <w:szCs w:val="24"/>
        </w:rPr>
        <w:t>Структура  материальных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затрат и затрат на оплату труда и их включение в налоговую базу по налогу на прибыль. Правильность определения амортизационных </w:t>
      </w:r>
      <w:proofErr w:type="gramStart"/>
      <w:r w:rsidRPr="000E5C21">
        <w:rPr>
          <w:rFonts w:ascii="Arial" w:hAnsi="Arial" w:cs="Arial"/>
          <w:sz w:val="24"/>
          <w:szCs w:val="24"/>
        </w:rPr>
        <w:t>отчислений  для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налоговой базы по налогу на прибыль.  Страховые взносы.  Отчисления на социальные нужды и их включение в налоговую базу по налогу на прибыль.  Внереализационные доходы и расходы. Прочие доходы и расходы предприятий.  Выбор налогоплательщиком метода определения выручки от реализации продукции. Правильность формирования финансовых результатов.   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 xml:space="preserve">Тема 5. Налоги юридических лиц: </w:t>
      </w:r>
      <w:proofErr w:type="gramStart"/>
      <w:r w:rsidRPr="000E5C21">
        <w:rPr>
          <w:rFonts w:ascii="Arial" w:hAnsi="Arial" w:cs="Arial"/>
          <w:b/>
          <w:sz w:val="24"/>
          <w:szCs w:val="24"/>
        </w:rPr>
        <w:t>налоги  с</w:t>
      </w:r>
      <w:proofErr w:type="gramEnd"/>
      <w:r w:rsidRPr="000E5C21">
        <w:rPr>
          <w:rFonts w:ascii="Arial" w:hAnsi="Arial" w:cs="Arial"/>
          <w:b/>
          <w:sz w:val="24"/>
          <w:szCs w:val="24"/>
        </w:rPr>
        <w:t xml:space="preserve"> фонда оплаты труда. 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Федеральные налоги с юридических лиц.  Налог на добавленную стоимость. Налог на прибыль. Налоги с фонда оплаты труда. Начисление </w:t>
      </w:r>
      <w:proofErr w:type="gramStart"/>
      <w:r w:rsidRPr="000E5C21">
        <w:rPr>
          <w:rFonts w:ascii="Arial" w:hAnsi="Arial" w:cs="Arial"/>
          <w:sz w:val="24"/>
          <w:szCs w:val="24"/>
        </w:rPr>
        <w:t>налога  с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фонда оплаты труда и распределение по фондам.   История налога с фонда оплаты труда в СССР и России. Плательщики налога.  Правильность формирования базы по налогу с фонда оплаты труда. Оплата налога, ставки налога и их распределение по фондам. Проверка правильности начисления налогов с фонда оплаты труда. Персонифицированный учет и налог на фонд оплаты труда.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>Тема 6. Прямые налоги с юридических и физических лиц.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 Определения прямых налогов. Классификация прямых налогов с юридических лиц. Водный налог.  Налог на добычу полезных ископаемых. Налоги с физических лиц. Подоходный налог. Ставки налога. Правильность начисления подоходного налога. Справка 2 НДФЛ. Регрессивная шкала. Налоги на имущество и землю, уплачиваемые физическими лицами. Другие виды налогов с физических лиц. Налогообложение </w:t>
      </w:r>
      <w:proofErr w:type="spellStart"/>
      <w:r w:rsidRPr="000E5C21">
        <w:rPr>
          <w:rFonts w:ascii="Arial" w:hAnsi="Arial" w:cs="Arial"/>
          <w:sz w:val="24"/>
          <w:szCs w:val="24"/>
        </w:rPr>
        <w:t>дивидентов</w:t>
      </w:r>
      <w:proofErr w:type="spellEnd"/>
      <w:r w:rsidRPr="000E5C21">
        <w:rPr>
          <w:rFonts w:ascii="Arial" w:hAnsi="Arial" w:cs="Arial"/>
          <w:sz w:val="24"/>
          <w:szCs w:val="24"/>
        </w:rPr>
        <w:t xml:space="preserve"> и процентов по акциям, облигациям и ценным бумагам. Налоги с нерезидентов физических и юридических лиц. Ставки налога. Контроль правильности уплаты налогов с физических лиц.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>Тема 7. Налоги с субъектов Российской Федерации и местные налоги.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Налоги субъектов Российской Федерации. Общие положения. Особенности уплаты налога на имущество. Плательщики. Объект налогообложение, формирование налоговой базы.  Ставки и льготы по налогу на имущество. Устранение двойного налогообложения. Транспортный налог. Особенности уплаты, ставки, порядок уплаты. Налогоплательщики. Налоговая декларация. </w:t>
      </w:r>
      <w:proofErr w:type="gramStart"/>
      <w:r w:rsidRPr="000E5C21">
        <w:rPr>
          <w:rFonts w:ascii="Arial" w:hAnsi="Arial" w:cs="Arial"/>
          <w:sz w:val="24"/>
          <w:szCs w:val="24"/>
        </w:rPr>
        <w:t>Налог  на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игорный бизнес. Понятия и налогоплательщики. Налоговые ставки.  Местные налоги с юридических лиц. Плата за землю. Плательщики. Ставки. Налоговая база. Налоговые льготы. Особенности уплаты, порядок уплаты и авансовые платежи уплаты данного налога. Учет налоговых поступлений. Другие местные налоги.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 xml:space="preserve">Тема 8. Акцизы. Пошлины. Сборы. 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Акцизы. Подакцизные товары. Налогоплательщики. Налоговые </w:t>
      </w:r>
      <w:proofErr w:type="gramStart"/>
      <w:r w:rsidRPr="000E5C21">
        <w:rPr>
          <w:rFonts w:ascii="Arial" w:hAnsi="Arial" w:cs="Arial"/>
          <w:sz w:val="24"/>
          <w:szCs w:val="24"/>
        </w:rPr>
        <w:t>став-</w:t>
      </w:r>
      <w:proofErr w:type="spellStart"/>
      <w:r w:rsidRPr="000E5C21">
        <w:rPr>
          <w:rFonts w:ascii="Arial" w:hAnsi="Arial" w:cs="Arial"/>
          <w:sz w:val="24"/>
          <w:szCs w:val="24"/>
        </w:rPr>
        <w:t>ки</w:t>
      </w:r>
      <w:proofErr w:type="spellEnd"/>
      <w:proofErr w:type="gramEnd"/>
      <w:r w:rsidRPr="000E5C21">
        <w:rPr>
          <w:rFonts w:ascii="Arial" w:hAnsi="Arial" w:cs="Arial"/>
          <w:sz w:val="24"/>
          <w:szCs w:val="24"/>
        </w:rPr>
        <w:t xml:space="preserve">.  Налоговые вычеты. Суммы акциза, подлежащие </w:t>
      </w:r>
      <w:proofErr w:type="gramStart"/>
      <w:r w:rsidRPr="000E5C21">
        <w:rPr>
          <w:rFonts w:ascii="Arial" w:hAnsi="Arial" w:cs="Arial"/>
          <w:sz w:val="24"/>
          <w:szCs w:val="24"/>
        </w:rPr>
        <w:t>уплате  и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 подлежащие возврату.  Порядок ввоза подакцизных товаров. Пошлины. Государственная пошлина. Плательщики государственной пошлины. Особенности уплаты государственных пошлин.  Размеры государственной пошлины.  Сборы за пользование объектами животного мира и пользование объектами водных биологических ресурсов. Местные сборы.  Различие между налогом, сбором, пошлиной, акцизом. </w:t>
      </w: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5C21" w:rsidRPr="000E5C21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b/>
          <w:sz w:val="24"/>
          <w:szCs w:val="24"/>
        </w:rPr>
        <w:t>Тема 9. Налоговое законодательство.  Правовой статус налоговых органов и организация налогового контроля.</w:t>
      </w:r>
    </w:p>
    <w:p w:rsidR="00C42228" w:rsidRDefault="000E5C21" w:rsidP="000E5C2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Специальные налоговые режимы. Система налогообложения для сель-</w:t>
      </w:r>
      <w:proofErr w:type="spellStart"/>
      <w:r w:rsidRPr="000E5C21">
        <w:rPr>
          <w:rFonts w:ascii="Arial" w:hAnsi="Arial" w:cs="Arial"/>
          <w:sz w:val="24"/>
          <w:szCs w:val="24"/>
        </w:rPr>
        <w:t>хозтоваропроизводителей</w:t>
      </w:r>
      <w:proofErr w:type="spellEnd"/>
      <w:r w:rsidRPr="000E5C21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E5C21">
        <w:rPr>
          <w:rFonts w:ascii="Arial" w:hAnsi="Arial" w:cs="Arial"/>
          <w:sz w:val="24"/>
          <w:szCs w:val="24"/>
        </w:rPr>
        <w:t>единый  сельскохозяйственный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налог). Права и ответственность органов Государственной налоговой службы. Порядок обжалования решений налоговых органов и должностных лиц.  Оперативно-бухгалтерский учет начислений и поступлений налогов. Порядок поступлений налогов от физических и юридических лиц. Особенности анализа и прогнозирования налоговых поступлений. Налоговая база и ее элементы как </w:t>
      </w:r>
      <w:r w:rsidRPr="000E5C21">
        <w:rPr>
          <w:rFonts w:ascii="Arial" w:hAnsi="Arial" w:cs="Arial"/>
          <w:sz w:val="24"/>
          <w:szCs w:val="24"/>
        </w:rPr>
        <w:lastRenderedPageBreak/>
        <w:t xml:space="preserve">предмет анализа. Способы прогнозирования различных типов налоговых поступлений.  Организация контрольной работы и анализ эффективности. Первичный или бухгалтерский и аудиторский контроль. Камеральная и документальная проверка налоговыми органами организаций. Наказание налогоплательщиков за </w:t>
      </w:r>
      <w:proofErr w:type="gramStart"/>
      <w:r w:rsidRPr="000E5C21">
        <w:rPr>
          <w:rFonts w:ascii="Arial" w:hAnsi="Arial" w:cs="Arial"/>
          <w:sz w:val="24"/>
          <w:szCs w:val="24"/>
        </w:rPr>
        <w:t>не выполнение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статей Налогового кодекса России. Экономико-правовые основы налогообложения.  Особенности организации налоговых систем зарубежных стран</w:t>
      </w: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5C21" w:rsidRDefault="000E5C2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C42228" w:rsidRDefault="00C42228" w:rsidP="00C42228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1.</w:t>
      </w:r>
      <w:r w:rsidRPr="000E5C21">
        <w:rPr>
          <w:rFonts w:ascii="Arial" w:hAnsi="Arial" w:cs="Arial"/>
          <w:sz w:val="24"/>
          <w:szCs w:val="24"/>
        </w:rPr>
        <w:tab/>
      </w:r>
      <w:proofErr w:type="spellStart"/>
      <w:r w:rsidRPr="000E5C21">
        <w:rPr>
          <w:rFonts w:ascii="Arial" w:hAnsi="Arial" w:cs="Arial"/>
          <w:sz w:val="24"/>
          <w:szCs w:val="24"/>
        </w:rPr>
        <w:t>Дадашев</w:t>
      </w:r>
      <w:proofErr w:type="spellEnd"/>
      <w:r w:rsidRPr="000E5C21">
        <w:rPr>
          <w:rFonts w:ascii="Arial" w:hAnsi="Arial" w:cs="Arial"/>
          <w:sz w:val="24"/>
          <w:szCs w:val="24"/>
        </w:rPr>
        <w:t xml:space="preserve"> А. З. Налоги и налогообложение в Российской Федерации: Учебное пособие / А.З. </w:t>
      </w:r>
      <w:proofErr w:type="spellStart"/>
      <w:r w:rsidRPr="000E5C21">
        <w:rPr>
          <w:rFonts w:ascii="Arial" w:hAnsi="Arial" w:cs="Arial"/>
          <w:sz w:val="24"/>
          <w:szCs w:val="24"/>
        </w:rPr>
        <w:t>Дадашев</w:t>
      </w:r>
      <w:proofErr w:type="spellEnd"/>
      <w:r w:rsidRPr="000E5C21">
        <w:rPr>
          <w:rFonts w:ascii="Arial" w:hAnsi="Arial" w:cs="Arial"/>
          <w:sz w:val="24"/>
          <w:szCs w:val="24"/>
        </w:rPr>
        <w:t>. - М.: Вузовский учебник: НИЦ Инфра-М, 2013. - 240 с. http://znanium.com/catalog.php?bookinfo=360219</w:t>
      </w:r>
    </w:p>
    <w:p w:rsidR="00C42228" w:rsidRPr="0082437C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2.</w:t>
      </w:r>
      <w:r w:rsidRPr="000E5C21">
        <w:rPr>
          <w:rFonts w:ascii="Arial" w:hAnsi="Arial" w:cs="Arial"/>
          <w:sz w:val="24"/>
          <w:szCs w:val="24"/>
        </w:rPr>
        <w:tab/>
        <w:t xml:space="preserve">Погорелова, М.Я. Налоги и налогообложение: Теория и практика: Учеб. пос. / Погорелова М.Я. - М.: ИЦ РИОР, НИЦ ИНФРА-М, 2015. - 205 </w:t>
      </w:r>
      <w:proofErr w:type="gramStart"/>
      <w:r w:rsidRPr="000E5C21">
        <w:rPr>
          <w:rFonts w:ascii="Arial" w:hAnsi="Arial" w:cs="Arial"/>
          <w:sz w:val="24"/>
          <w:szCs w:val="24"/>
        </w:rPr>
        <w:t>с.:-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(Высшее образование: </w:t>
      </w:r>
      <w:proofErr w:type="spellStart"/>
      <w:r w:rsidRPr="000E5C21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0E5C21">
        <w:rPr>
          <w:rFonts w:ascii="Arial" w:hAnsi="Arial" w:cs="Arial"/>
          <w:sz w:val="24"/>
          <w:szCs w:val="24"/>
        </w:rPr>
        <w:t>) http://znanium.com/catalog.php?bookinfo=492550</w:t>
      </w:r>
    </w:p>
    <w:p w:rsidR="00C42228" w:rsidRDefault="00C42228" w:rsidP="00C42228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C42228" w:rsidRDefault="000E5C21" w:rsidP="00F773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1.</w:t>
      </w:r>
      <w:r w:rsidRPr="000E5C21">
        <w:rPr>
          <w:rFonts w:ascii="Arial" w:hAnsi="Arial" w:cs="Arial"/>
          <w:sz w:val="24"/>
          <w:szCs w:val="24"/>
        </w:rPr>
        <w:tab/>
        <w:t>Александров, И. М. Налоги и налогообложение [Электронный ресурс</w:t>
      </w:r>
      <w:proofErr w:type="gramStart"/>
      <w:r w:rsidRPr="000E5C21">
        <w:rPr>
          <w:rFonts w:ascii="Arial" w:hAnsi="Arial" w:cs="Arial"/>
          <w:sz w:val="24"/>
          <w:szCs w:val="24"/>
        </w:rPr>
        <w:t>] :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Учебник / И. М. Александров. - 10-е изд., </w:t>
      </w:r>
      <w:proofErr w:type="spellStart"/>
      <w:r w:rsidRPr="000E5C21">
        <w:rPr>
          <w:rFonts w:ascii="Arial" w:hAnsi="Arial" w:cs="Arial"/>
          <w:sz w:val="24"/>
          <w:szCs w:val="24"/>
        </w:rPr>
        <w:t>перераб</w:t>
      </w:r>
      <w:proofErr w:type="spellEnd"/>
      <w:r w:rsidRPr="000E5C21">
        <w:rPr>
          <w:rFonts w:ascii="Arial" w:hAnsi="Arial" w:cs="Arial"/>
          <w:sz w:val="24"/>
          <w:szCs w:val="24"/>
        </w:rPr>
        <w:t>. и доп. - М.: Дашков и К, 2009. - 228 с. http://znanium.com/catalog.php?bookinfo=411397</w:t>
      </w:r>
    </w:p>
    <w:p w:rsidR="00C42228" w:rsidRDefault="000E5C21" w:rsidP="00C42228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Основные законодательные и нормативные акты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Конституция Российской Федерации.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2. Налоговый кодекс Российской Федерации (части 1 и 2).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3. Бюджетный кодекс Российской Федерации.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4. Гражданский кодекс Российской Федерации (части первая, вторая, третья и четвертая).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5. Таможенный кодекс Таможенного союза.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6. Водный кодекс Российской Федерации.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7. Земельный кодекс Российской Федерации. 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8. Уголовный кодекс Российской Федерации.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9. Закон российской федерации от 9 декабря 1991г. № 2003-1 «О налогах на имущество физических лиц».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10. Основные направления налоговой политики Российской Федерации на 2011 год и на плановый период 2012 и 2013 годов (Одобрены на заседании Правительства Российской </w:t>
      </w:r>
      <w:proofErr w:type="gramStart"/>
      <w:r w:rsidRPr="000E5C21">
        <w:rPr>
          <w:rFonts w:ascii="Arial" w:hAnsi="Arial" w:cs="Arial"/>
          <w:sz w:val="24"/>
          <w:szCs w:val="24"/>
        </w:rPr>
        <w:t>Федерации  20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мая 2010).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11. Основные направления налоговой политики в Российской Федерации на 2010 год и на плановый период 2011 и 2012 годов (Одобрены на заседании Правительства Российской Федерации (протокол от 25 мая 2009г.)).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12. Постановление Правительства РФ от 30 сентября 2004 № 506 "Об утверждении Положения о Федеральной налоговой службе".</w:t>
      </w:r>
    </w:p>
    <w:p w:rsidR="000E5C21" w:rsidRPr="000E5C21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13. Приказ ФНС РФ от 25 декабря 2006 г. № САЭ-3-06/892@ «Об утверждении форм документов, применяемых при проведении и оформлении налоговых </w:t>
      </w:r>
      <w:r w:rsidRPr="000E5C21">
        <w:rPr>
          <w:rFonts w:ascii="Arial" w:hAnsi="Arial" w:cs="Arial"/>
          <w:sz w:val="24"/>
          <w:szCs w:val="24"/>
        </w:rPr>
        <w:lastRenderedPageBreak/>
        <w:t>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акта выездной налоговой проверки».</w:t>
      </w:r>
    </w:p>
    <w:p w:rsidR="00C42228" w:rsidRDefault="000E5C21" w:rsidP="000E5C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14. Приказ ФНС РФ от 30 мая 2007 № ММ-3-06/333@ «Об утверждении Концепции системы планирования выездных налоговых проверок»</w:t>
      </w:r>
      <w:r w:rsidR="00C42228">
        <w:rPr>
          <w:rFonts w:ascii="Arial" w:hAnsi="Arial" w:cs="Arial"/>
          <w:sz w:val="24"/>
          <w:szCs w:val="24"/>
        </w:rPr>
        <w:t>.</w:t>
      </w:r>
    </w:p>
    <w:bookmarkEnd w:id="0"/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0A0ADC"/>
    <w:rsid w:val="000E5C21"/>
    <w:rsid w:val="003410BF"/>
    <w:rsid w:val="005D6B89"/>
    <w:rsid w:val="00624077"/>
    <w:rsid w:val="00783244"/>
    <w:rsid w:val="0082437C"/>
    <w:rsid w:val="00A520FF"/>
    <w:rsid w:val="00AB741D"/>
    <w:rsid w:val="00B04314"/>
    <w:rsid w:val="00B801A1"/>
    <w:rsid w:val="00C42228"/>
    <w:rsid w:val="00F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16</cp:revision>
  <dcterms:created xsi:type="dcterms:W3CDTF">2018-01-09T17:48:00Z</dcterms:created>
  <dcterms:modified xsi:type="dcterms:W3CDTF">2018-01-10T18:03:00Z</dcterms:modified>
</cp:coreProperties>
</file>